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EF" w:rsidRDefault="003761EF" w:rsidP="003761EF">
      <w:r>
        <w:t>ПОЭТИЧЕСКИЙ ОККУЛЬТИЗМ: I - С. Б. J.</w:t>
      </w:r>
    </w:p>
    <w:p w:rsidR="003761EF" w:rsidRDefault="005B28EE" w:rsidP="003761EF">
      <w:r>
        <w:t>Неполно</w:t>
      </w:r>
      <w:r w:rsidR="001A413A">
        <w:t>е исследо</w:t>
      </w:r>
      <w:r>
        <w:t>вание оккультных</w:t>
      </w:r>
      <w:r w:rsidR="001A413A">
        <w:t xml:space="preserve"> познаний поэтов</w:t>
      </w:r>
    </w:p>
    <w:p w:rsidR="003761EF" w:rsidRDefault="001A413A" w:rsidP="003761EF">
      <w:r>
        <w:t>Часть 1</w:t>
      </w:r>
    </w:p>
    <w:p w:rsidR="003761EF" w:rsidRDefault="001A413A" w:rsidP="003761EF">
      <w:r>
        <w:t xml:space="preserve">В Бхагавадгите и Упанишадах говорится, </w:t>
      </w:r>
      <w:r w:rsidR="003761EF">
        <w:t>что:</w:t>
      </w:r>
    </w:p>
    <w:p w:rsidR="003761EF" w:rsidRDefault="003761EF" w:rsidP="003761EF">
      <w:proofErr w:type="spellStart"/>
      <w:r>
        <w:t>Ишвара</w:t>
      </w:r>
      <w:proofErr w:type="spellEnd"/>
      <w:r>
        <w:t xml:space="preserve">, Господь всех вещей, пребывает в сердце каждого смертного </w:t>
      </w:r>
      <w:r w:rsidR="005B28EE">
        <w:t>существа, и с этого места заставля</w:t>
      </w:r>
      <w:r>
        <w:t>ет ил</w:t>
      </w:r>
      <w:r w:rsidR="005B28EE">
        <w:t>люзии мира казаться человеку</w:t>
      </w:r>
      <w:r>
        <w:t xml:space="preserve"> реальность</w:t>
      </w:r>
      <w:r w:rsidR="005B28EE">
        <w:t>ю</w:t>
      </w:r>
      <w:r>
        <w:t>.</w:t>
      </w:r>
    </w:p>
    <w:p w:rsidR="003761EF" w:rsidRDefault="003761EF" w:rsidP="003761EF">
      <w:r>
        <w:t>Свет на Пути останавливается н</w:t>
      </w:r>
      <w:r w:rsidR="005B28EE">
        <w:t>а необходимости понимания собственного сердца. В ней</w:t>
      </w:r>
      <w:r>
        <w:t xml:space="preserve"> говорит</w:t>
      </w:r>
      <w:r w:rsidR="005B28EE">
        <w:t>ся, что надо</w:t>
      </w:r>
      <w:r>
        <w:t xml:space="preserve"> искать источник зла там, где он</w:t>
      </w:r>
      <w:r w:rsidR="005B28EE">
        <w:t>о живет, как</w:t>
      </w:r>
      <w:r>
        <w:t xml:space="preserve"> в сердце</w:t>
      </w:r>
      <w:r w:rsidR="005B28EE">
        <w:t xml:space="preserve"> предан</w:t>
      </w:r>
      <w:r w:rsidR="004B5116">
        <w:t>ного ученика, т</w:t>
      </w:r>
      <w:r w:rsidR="005B28EE">
        <w:t>ак и в сердце</w:t>
      </w:r>
      <w:r>
        <w:t xml:space="preserve"> челове</w:t>
      </w:r>
      <w:r w:rsidR="005B28EE">
        <w:t>ка желаний, и</w:t>
      </w:r>
      <w:r>
        <w:t xml:space="preserve"> ваше сердце </w:t>
      </w:r>
      <w:r w:rsidR="005B28EE">
        <w:t>есть глубочайшая</w:t>
      </w:r>
      <w:r>
        <w:t xml:space="preserve"> тайна всех великих неясностей.</w:t>
      </w:r>
    </w:p>
    <w:p w:rsidR="003761EF" w:rsidRDefault="003761EF" w:rsidP="003761EF">
      <w:r>
        <w:t>Лонгф</w:t>
      </w:r>
      <w:r w:rsidR="004B5116">
        <w:t xml:space="preserve">елло почувствовал это, когда в </w:t>
      </w:r>
      <w:r w:rsidR="004B5116" w:rsidRPr="004B5116">
        <w:rPr>
          <w:i/>
        </w:rPr>
        <w:t>О</w:t>
      </w:r>
      <w:r w:rsidRPr="004B5116">
        <w:rPr>
          <w:i/>
        </w:rPr>
        <w:t>сажденном городе</w:t>
      </w:r>
      <w:r>
        <w:t xml:space="preserve"> он </w:t>
      </w:r>
      <w:r w:rsidR="004B5116">
        <w:t>вос</w:t>
      </w:r>
      <w:r w:rsidR="002B4940">
        <w:t xml:space="preserve">пел: </w:t>
      </w:r>
    </w:p>
    <w:p w:rsidR="004B5116" w:rsidRDefault="004B507C" w:rsidP="003761EF">
      <w:r>
        <w:t>В людских сердцах я</w:t>
      </w:r>
      <w:r w:rsidR="004B5116">
        <w:t xml:space="preserve"> прочитал</w:t>
      </w:r>
      <w:r>
        <w:t xml:space="preserve"> слова</w:t>
      </w:r>
      <w:r w:rsidR="004B5116">
        <w:t>,</w:t>
      </w:r>
    </w:p>
    <w:p w:rsidR="004B5116" w:rsidRDefault="004B507C" w:rsidP="003761EF">
      <w:r>
        <w:t>Большая тайна в них</w:t>
      </w:r>
      <w:r w:rsidR="002305D0">
        <w:t>,</w:t>
      </w:r>
    </w:p>
    <w:p w:rsidR="002305D0" w:rsidRDefault="002305D0" w:rsidP="003761EF">
      <w:r>
        <w:t>Что армия из п</w:t>
      </w:r>
      <w:r w:rsidR="004B507C">
        <w:t>ризра</w:t>
      </w:r>
      <w:r>
        <w:t xml:space="preserve">ков </w:t>
      </w:r>
      <w:r w:rsidR="004B507C">
        <w:t>брала</w:t>
      </w:r>
    </w:p>
    <w:p w:rsidR="003761EF" w:rsidRDefault="004B507C" w:rsidP="003761EF">
      <w:r>
        <w:t>Осадой души их</w:t>
      </w:r>
      <w:r w:rsidR="003761EF">
        <w:t>.</w:t>
      </w:r>
    </w:p>
    <w:p w:rsidR="003761EF" w:rsidRDefault="00376328" w:rsidP="003761EF">
      <w:r>
        <w:t>Этот стих пришел к нему</w:t>
      </w:r>
      <w:r w:rsidR="003761EF">
        <w:t xml:space="preserve"> в связи со старой историей о том, что горо</w:t>
      </w:r>
      <w:r>
        <w:t>д Прага был когда-то осажден огромной</w:t>
      </w:r>
      <w:r w:rsidR="003761EF">
        <w:t xml:space="preserve"> армией</w:t>
      </w:r>
      <w:r>
        <w:t xml:space="preserve"> призраков, которая разбила лагерь </w:t>
      </w:r>
      <w:r w:rsidR="003761EF">
        <w:t xml:space="preserve"> на противоположном берегу реки, и он ср</w:t>
      </w:r>
      <w:r>
        <w:t>авнивает человеческое сердце с Прагой</w:t>
      </w:r>
      <w:r w:rsidR="003761EF">
        <w:t xml:space="preserve">. Здесь, в городе обитает </w:t>
      </w:r>
      <w:proofErr w:type="spellStart"/>
      <w:r w:rsidR="003761EF">
        <w:t>Ишвара</w:t>
      </w:r>
      <w:proofErr w:type="spellEnd"/>
      <w:r w:rsidR="003761EF">
        <w:t>, кот</w:t>
      </w:r>
      <w:r>
        <w:t>орый в это время находясь в заключени</w:t>
      </w:r>
      <w:proofErr w:type="gramStart"/>
      <w:r>
        <w:t>и</w:t>
      </w:r>
      <w:proofErr w:type="gramEnd"/>
      <w:r>
        <w:t>, осаждается огромной армией – призраками действий</w:t>
      </w:r>
      <w:r w:rsidR="003761EF">
        <w:t xml:space="preserve"> и мыслей человека в этой и дру</w:t>
      </w:r>
      <w:r>
        <w:t>гих жизнях. Оккультизм вместе с</w:t>
      </w:r>
      <w:r w:rsidR="003761EF">
        <w:t xml:space="preserve"> поэтом</w:t>
      </w:r>
      <w:r>
        <w:t xml:space="preserve"> заявляет</w:t>
      </w:r>
      <w:r w:rsidR="003761EF">
        <w:t>, что сердц</w:t>
      </w:r>
      <w:r>
        <w:t>е является мистическими письменами; оно также – настоящее поле, на котором сеются семе</w:t>
      </w:r>
      <w:r w:rsidR="003761EF">
        <w:t>н</w:t>
      </w:r>
      <w:r>
        <w:t>а, оставаясь</w:t>
      </w:r>
      <w:r w:rsidR="005F744D">
        <w:t xml:space="preserve"> лежать незамеченными, и</w:t>
      </w:r>
      <w:r w:rsidR="003761EF">
        <w:t xml:space="preserve"> не только в течение одной жизни, но часто на протяжении многих воплощений, но</w:t>
      </w:r>
      <w:r w:rsidR="005F744D">
        <w:t xml:space="preserve"> они однажды обязательно расцветут</w:t>
      </w:r>
      <w:r w:rsidR="003761EF">
        <w:t xml:space="preserve"> при благоприятных обстоятельствах. И когда они начинают расти, они вызывают призраки тех дел, которые сеяли их, и эти при</w:t>
      </w:r>
      <w:r w:rsidR="001415C9">
        <w:t>зрачные хозяева окружают</w:t>
      </w:r>
      <w:r w:rsidR="003761EF">
        <w:t xml:space="preserve"> души в ее темнице.</w:t>
      </w:r>
    </w:p>
    <w:p w:rsidR="003761EF" w:rsidRDefault="001415C9" w:rsidP="003761EF">
      <w:r>
        <w:t xml:space="preserve">В </w:t>
      </w:r>
      <w:r w:rsidRPr="00B122A5">
        <w:rPr>
          <w:i/>
        </w:rPr>
        <w:t>Покорности</w:t>
      </w:r>
      <w:r w:rsidR="00B122A5">
        <w:t xml:space="preserve"> Лонгфелло писал: "Ведь смерти нет</w:t>
      </w:r>
      <w:r w:rsidR="003761EF">
        <w:t>, что кажется, так это переход!».</w:t>
      </w:r>
    </w:p>
    <w:p w:rsidR="003761EF" w:rsidRDefault="003761EF" w:rsidP="003761EF">
      <w:r>
        <w:t>Это одно из положен</w:t>
      </w:r>
      <w:r w:rsidR="00B122A5">
        <w:t>ий оккультизма. Поэт писал о</w:t>
      </w:r>
      <w:r>
        <w:t xml:space="preserve"> смерти физического тела девушки</w:t>
      </w:r>
      <w:r w:rsidR="00B122A5">
        <w:t>, которую очень любил</w:t>
      </w:r>
      <w:r>
        <w:t xml:space="preserve">, </w:t>
      </w:r>
      <w:r w:rsidR="00B122A5">
        <w:t>считал переменой то, что в обычной жизни</w:t>
      </w:r>
      <w:r>
        <w:t xml:space="preserve">  </w:t>
      </w:r>
      <w:r w:rsidR="00B122A5">
        <w:lastRenderedPageBreak/>
        <w:t>известно, как "смерть". П</w:t>
      </w:r>
      <w:r>
        <w:t>оследователи Религии Мудрости знаю</w:t>
      </w:r>
      <w:r w:rsidR="00B122A5">
        <w:t>т, что эта страшная перемена</w:t>
      </w:r>
      <w:r>
        <w:t xml:space="preserve"> на самом деле не</w:t>
      </w:r>
      <w:r w:rsidR="00B122A5">
        <w:t xml:space="preserve"> является</w:t>
      </w:r>
      <w:r>
        <w:t xml:space="preserve"> смерть</w:t>
      </w:r>
      <w:r w:rsidR="00B122A5">
        <w:t>ю</w:t>
      </w:r>
      <w:r>
        <w:t>,</w:t>
      </w:r>
      <w:r w:rsidR="00B122A5">
        <w:t xml:space="preserve"> и не в каком-то смысле даже не кончина</w:t>
      </w:r>
      <w:r>
        <w:t xml:space="preserve"> физического человека. Видимое бытие представляет собой скопление энергий или элементов, которые далеко не все </w:t>
      </w:r>
      <w:r w:rsidR="00B122A5">
        <w:t>умирают</w:t>
      </w:r>
      <w:r>
        <w:t>, к</w:t>
      </w:r>
      <w:r w:rsidR="00B122A5">
        <w:t xml:space="preserve">огда человек испускает последнее дыхание, или когда тело опускают в могилу. Это – </w:t>
      </w:r>
      <w:r>
        <w:t>только переход, как гов</w:t>
      </w:r>
      <w:r w:rsidR="00B122A5">
        <w:t>орит Лонгфелло, животворящего духа в другую сферу</w:t>
      </w:r>
      <w:r>
        <w:t xml:space="preserve"> деятельности.</w:t>
      </w:r>
    </w:p>
    <w:p w:rsidR="003761EF" w:rsidRDefault="00B122A5" w:rsidP="003761EF">
      <w:r>
        <w:t xml:space="preserve">Такое же мнение выражается в </w:t>
      </w:r>
      <w:proofErr w:type="spellStart"/>
      <w:r>
        <w:t>Атхарваведах</w:t>
      </w:r>
      <w:proofErr w:type="spellEnd"/>
      <w:r>
        <w:t>, где</w:t>
      </w:r>
      <w:r w:rsidR="003761EF">
        <w:t xml:space="preserve"> говорит</w:t>
      </w:r>
      <w:r>
        <w:t>ся</w:t>
      </w:r>
      <w:r w:rsidR="003761EF">
        <w:t>: "Все трансформируется. Жизн</w:t>
      </w:r>
      <w:r>
        <w:t>ь и смерть являются лишь способами</w:t>
      </w:r>
      <w:r w:rsidR="003761EF">
        <w:t xml:space="preserve"> трансформации, к</w:t>
      </w:r>
      <w:r>
        <w:t>оторые управляют жизненно важной молекулой от растения</w:t>
      </w:r>
      <w:r w:rsidR="003761EF">
        <w:t xml:space="preserve"> до самого Брамы".</w:t>
      </w:r>
    </w:p>
    <w:p w:rsidR="003761EF" w:rsidRDefault="003761EF" w:rsidP="003761EF">
      <w:r>
        <w:t>Оккуль</w:t>
      </w:r>
      <w:r w:rsidR="00B122A5">
        <w:t>тная философия считает смертью только</w:t>
      </w:r>
      <w:r w:rsidR="00716512">
        <w:t xml:space="preserve"> процесс, а также период</w:t>
      </w:r>
      <w:r>
        <w:t xml:space="preserve"> разделения между вс</w:t>
      </w:r>
      <w:r w:rsidR="00716512">
        <w:t>еми различными элементами низшей природы человека и животной природы; так, что</w:t>
      </w:r>
      <w:r>
        <w:t xml:space="preserve"> в случае самоубийств</w:t>
      </w:r>
      <w:r w:rsidR="00716512">
        <w:t>а</w:t>
      </w:r>
      <w:r>
        <w:t xml:space="preserve"> и других случаев внезапной и</w:t>
      </w:r>
      <w:r w:rsidR="00716512">
        <w:t>ли</w:t>
      </w:r>
      <w:r>
        <w:t xml:space="preserve"> преждевременной смерти</w:t>
      </w:r>
      <w:r w:rsidR="00716512">
        <w:t>,</w:t>
      </w:r>
      <w:r>
        <w:t xml:space="preserve"> "смерть",</w:t>
      </w:r>
      <w:r w:rsidR="00716512">
        <w:t xml:space="preserve"> как называют ее </w:t>
      </w:r>
      <w:proofErr w:type="spellStart"/>
      <w:r w:rsidR="00716512">
        <w:t>оккультисты</w:t>
      </w:r>
      <w:proofErr w:type="spellEnd"/>
      <w:r w:rsidR="00716512">
        <w:t>,</w:t>
      </w:r>
      <w:r>
        <w:t xml:space="preserve"> длится в течение </w:t>
      </w:r>
      <w:r w:rsidR="00716512">
        <w:t>длительного периода времени. Т</w:t>
      </w:r>
      <w:r>
        <w:t xml:space="preserve">от момент, </w:t>
      </w:r>
      <w:r w:rsidR="00716512">
        <w:t xml:space="preserve">который </w:t>
      </w:r>
      <w:r>
        <w:t>называется смерть</w:t>
      </w:r>
      <w:r w:rsidR="00716512">
        <w:t>ю в этом мире</w:t>
      </w:r>
      <w:r>
        <w:t>,</w:t>
      </w:r>
      <w:r w:rsidR="00716512">
        <w:t xml:space="preserve"> является только временем разделения тела с</w:t>
      </w:r>
      <w:r>
        <w:t xml:space="preserve"> жизненным принципом, который</w:t>
      </w:r>
      <w:r w:rsidR="00716512">
        <w:t xml:space="preserve"> индусы называют </w:t>
      </w:r>
      <w:proofErr w:type="spellStart"/>
      <w:r w:rsidR="00716512">
        <w:t>джива</w:t>
      </w:r>
      <w:proofErr w:type="spellEnd"/>
      <w:r w:rsidR="00716512">
        <w:t xml:space="preserve">; это – </w:t>
      </w:r>
      <w:r>
        <w:t>момен</w:t>
      </w:r>
      <w:r w:rsidR="00716512">
        <w:t>т начала</w:t>
      </w:r>
      <w:r>
        <w:t xml:space="preserve"> переход</w:t>
      </w:r>
      <w:r w:rsidR="00716512">
        <w:t>а</w:t>
      </w:r>
      <w:r>
        <w:t>.</w:t>
      </w:r>
    </w:p>
    <w:p w:rsidR="003761EF" w:rsidRDefault="00716512" w:rsidP="003761EF">
      <w:r>
        <w:t xml:space="preserve">Гете был глубоко ищущим </w:t>
      </w:r>
      <w:proofErr w:type="spellStart"/>
      <w:r>
        <w:t>оккультистом</w:t>
      </w:r>
      <w:proofErr w:type="spellEnd"/>
      <w:r>
        <w:t>. В</w:t>
      </w:r>
      <w:r w:rsidR="003761EF">
        <w:t xml:space="preserve">лияние </w:t>
      </w:r>
      <w:r>
        <w:t>оккультизма прослеживается во всех его произведениях. В</w:t>
      </w:r>
      <w:r w:rsidR="003761EF">
        <w:t>едущим мотивом во многих е</w:t>
      </w:r>
      <w:r>
        <w:t>го драмах является господство</w:t>
      </w:r>
      <w:r w:rsidR="003761EF">
        <w:t xml:space="preserve"> над жизнью людей той в</w:t>
      </w:r>
      <w:r>
        <w:t xml:space="preserve">ласти, которую мы называем </w:t>
      </w:r>
      <w:r w:rsidRPr="00716512">
        <w:rPr>
          <w:i/>
        </w:rPr>
        <w:t>Кармой</w:t>
      </w:r>
      <w:r w:rsidR="003761EF">
        <w:t>. Его</w:t>
      </w:r>
      <w:r>
        <w:t xml:space="preserve"> шедевр, </w:t>
      </w:r>
      <w:r w:rsidRPr="00716512">
        <w:rPr>
          <w:i/>
        </w:rPr>
        <w:t>Фауст</w:t>
      </w:r>
      <w:r>
        <w:t>, на который</w:t>
      </w:r>
      <w:r w:rsidR="003761EF">
        <w:t xml:space="preserve"> была написана </w:t>
      </w:r>
      <w:r>
        <w:t xml:space="preserve">целая </w:t>
      </w:r>
      <w:r w:rsidR="003761EF">
        <w:t>биб</w:t>
      </w:r>
      <w:r>
        <w:t>лиотека комментариев, можно,</w:t>
      </w:r>
      <w:r w:rsidR="003761EF">
        <w:t xml:space="preserve"> действительно</w:t>
      </w:r>
      <w:r>
        <w:t>, читать только</w:t>
      </w:r>
      <w:r w:rsidR="003761EF">
        <w:t xml:space="preserve"> в свете оккультизма. </w:t>
      </w:r>
      <w:r w:rsidR="003761EF" w:rsidRPr="00716512">
        <w:rPr>
          <w:i/>
        </w:rPr>
        <w:t>Фауст</w:t>
      </w:r>
      <w:r w:rsidR="009A19A5">
        <w:t xml:space="preserve"> заканчивается следующим "Мистическим хором" в исполнении </w:t>
      </w:r>
      <w:r w:rsidR="003761EF">
        <w:t>Небес</w:t>
      </w:r>
      <w:r w:rsidR="009A19A5">
        <w:t>ного Сонма</w:t>
      </w:r>
      <w:r w:rsidR="003761EF">
        <w:t>:</w:t>
      </w:r>
    </w:p>
    <w:p w:rsidR="009A19A5" w:rsidRDefault="009A19A5" w:rsidP="003761EF">
      <w:r>
        <w:t>Все быстротечное -</w:t>
      </w:r>
      <w:r>
        <w:br/>
        <w:t>Символ, сравненье.</w:t>
      </w:r>
      <w:r>
        <w:br/>
        <w:t>Цель бесконечная</w:t>
      </w:r>
      <w:proofErr w:type="gramStart"/>
      <w:r>
        <w:br/>
        <w:t>З</w:t>
      </w:r>
      <w:proofErr w:type="gramEnd"/>
      <w:r>
        <w:t>десь – в достиженье.</w:t>
      </w:r>
      <w:r>
        <w:br/>
        <w:t xml:space="preserve">Здесь – </w:t>
      </w:r>
      <w:proofErr w:type="spellStart"/>
      <w:r>
        <w:t>заповеданность</w:t>
      </w:r>
      <w:proofErr w:type="spellEnd"/>
      <w:r>
        <w:br/>
        <w:t>Истины всей.</w:t>
      </w:r>
      <w:r>
        <w:br/>
        <w:t>Вечная женственность</w:t>
      </w:r>
      <w:proofErr w:type="gramStart"/>
      <w:r>
        <w:br/>
        <w:t>Т</w:t>
      </w:r>
      <w:proofErr w:type="gramEnd"/>
      <w:r>
        <w:t>янет нас к ней.</w:t>
      </w:r>
      <w:r w:rsidR="00A86346">
        <w:t xml:space="preserve"> *</w:t>
      </w:r>
      <w:r>
        <w:br/>
      </w:r>
      <w:r>
        <w:br/>
      </w:r>
    </w:p>
    <w:p w:rsidR="00A86346" w:rsidRDefault="003761EF" w:rsidP="003761EF">
      <w:pPr>
        <w:rPr>
          <w:color w:val="13142D"/>
          <w:sz w:val="21"/>
          <w:szCs w:val="21"/>
        </w:rPr>
      </w:pPr>
      <w:r>
        <w:lastRenderedPageBreak/>
        <w:t>Бог</w:t>
      </w:r>
      <w:r w:rsidR="009A19A5">
        <w:t>атство оккультного смысла уклад</w:t>
      </w:r>
      <w:r>
        <w:t>ывается в эти восемь заключительных строк велико</w:t>
      </w:r>
      <w:r w:rsidR="009A19A5">
        <w:t>й драмы, которая предназначена изобразить путь души с Небес через землю обратно на Небеса. Все, что непостоянно или земное, принадлежащее</w:t>
      </w:r>
      <w:r>
        <w:t xml:space="preserve"> к сфере материи, есть лишь подобие, или символ, предназначенный для обучения человека, который должен научить</w:t>
      </w:r>
      <w:r w:rsidR="009A19A5">
        <w:t>ся читать урок, если он хочет развиваться</w:t>
      </w:r>
      <w:r>
        <w:t xml:space="preserve">. Недостижимый в желаниях тех, кто на </w:t>
      </w:r>
      <w:r w:rsidR="009A19A5">
        <w:t>земле и за ее пределами,</w:t>
      </w:r>
      <w:r w:rsidR="009C4EA8">
        <w:t xml:space="preserve"> находит свидетельство или осуществляется в реализации</w:t>
      </w:r>
      <w:r>
        <w:t xml:space="preserve"> всех устрем</w:t>
      </w:r>
      <w:r w:rsidR="009C4EA8">
        <w:t>лений в жизни за ее пределами. Св</w:t>
      </w:r>
      <w:r w:rsidR="00220D52">
        <w:t>ершается Н</w:t>
      </w:r>
      <w:r w:rsidR="009C4EA8">
        <w:t>еописуемое</w:t>
      </w:r>
      <w:r>
        <w:t xml:space="preserve">, потому что человек </w:t>
      </w:r>
      <w:proofErr w:type="gramStart"/>
      <w:r>
        <w:t>во</w:t>
      </w:r>
      <w:proofErr w:type="gramEnd"/>
      <w:r>
        <w:t xml:space="preserve"> пл</w:t>
      </w:r>
      <w:r w:rsidR="009C4EA8">
        <w:t>оти не имеет чувств, чтобы понять то</w:t>
      </w:r>
      <w:r>
        <w:t xml:space="preserve">, </w:t>
      </w:r>
      <w:r w:rsidR="009C4EA8">
        <w:t xml:space="preserve">что </w:t>
      </w:r>
      <w:r>
        <w:t>относ</w:t>
      </w:r>
      <w:r w:rsidR="009C4EA8">
        <w:t>ится к более высокому плану</w:t>
      </w:r>
      <w:r w:rsidR="00220D52">
        <w:t xml:space="preserve"> существования. Вечная</w:t>
      </w:r>
      <w:r>
        <w:t xml:space="preserve"> женственно</w:t>
      </w:r>
      <w:r w:rsidR="00220D52">
        <w:t>сть является тем</w:t>
      </w:r>
      <w:r>
        <w:t>, что делает прогресс души возможным - женский при</w:t>
      </w:r>
      <w:r w:rsidR="00220D52">
        <w:t>нцип, который привлекает мужской или чистый дух к противоположному</w:t>
      </w:r>
      <w:r>
        <w:t xml:space="preserve"> полюс</w:t>
      </w:r>
      <w:r w:rsidR="00220D52">
        <w:t>у,</w:t>
      </w:r>
      <w:r>
        <w:t xml:space="preserve"> и тем самым заставляет его проявляться. Именно этими пос</w:t>
      </w:r>
      <w:r w:rsidR="00220D52">
        <w:t>ледовательными проявлениями индивид переносится вперед, обогащаясь</w:t>
      </w:r>
      <w:r>
        <w:t xml:space="preserve"> опытом, который </w:t>
      </w:r>
      <w:r w:rsidR="00220D52">
        <w:t xml:space="preserve">достигается </w:t>
      </w:r>
      <w:r>
        <w:t>только таким образом, за счет привлечения вечно</w:t>
      </w:r>
      <w:r w:rsidR="00220D52">
        <w:t>й женственности</w:t>
      </w:r>
      <w:r>
        <w:t xml:space="preserve"> или вечно</w:t>
      </w:r>
      <w:r w:rsidR="00220D52">
        <w:t>й женского принципа. Таким образом, Вечная женственность или то, с помощью чего Бог-</w:t>
      </w:r>
      <w:r>
        <w:t>дух проявляется в материи, яв</w:t>
      </w:r>
      <w:r w:rsidR="00220D52">
        <w:t>ляется средством, чтобы поставить душу человека на путь через величайшие возможности</w:t>
      </w:r>
      <w:r>
        <w:t xml:space="preserve"> Вселен</w:t>
      </w:r>
      <w:r w:rsidR="00220D52">
        <w:t>ной до самых возвышенных высот Неописуемой. Вордсво</w:t>
      </w:r>
      <w:proofErr w:type="gramStart"/>
      <w:r w:rsidR="00220D52">
        <w:t>рт в св</w:t>
      </w:r>
      <w:proofErr w:type="gramEnd"/>
      <w:r w:rsidR="00220D52">
        <w:t>оей</w:t>
      </w:r>
      <w:r>
        <w:t xml:space="preserve"> </w:t>
      </w:r>
      <w:r w:rsidRPr="00220D52">
        <w:rPr>
          <w:i/>
        </w:rPr>
        <w:t>Оде бессмертию</w:t>
      </w:r>
      <w:r w:rsidR="00220D52">
        <w:t xml:space="preserve"> пише</w:t>
      </w:r>
      <w:r>
        <w:t>т:</w:t>
      </w:r>
      <w:r w:rsidR="00A86346" w:rsidRPr="00A86346">
        <w:rPr>
          <w:color w:val="13142D"/>
          <w:sz w:val="21"/>
          <w:szCs w:val="21"/>
        </w:rPr>
        <w:t xml:space="preserve"> </w:t>
      </w:r>
    </w:p>
    <w:p w:rsidR="00B061E8" w:rsidRDefault="00A86346" w:rsidP="003761EF">
      <w:pPr>
        <w:rPr>
          <w:color w:val="13142D"/>
          <w:szCs w:val="28"/>
        </w:rPr>
      </w:pPr>
      <w:r w:rsidRPr="00A86346">
        <w:rPr>
          <w:color w:val="13142D"/>
          <w:szCs w:val="28"/>
        </w:rPr>
        <w:t xml:space="preserve">Рожденье наше – только лишь забвенье; </w:t>
      </w:r>
      <w:r w:rsidRPr="00A86346">
        <w:rPr>
          <w:color w:val="13142D"/>
          <w:szCs w:val="28"/>
        </w:rPr>
        <w:br/>
        <w:t xml:space="preserve">Душа, что нам дана на срок земной, </w:t>
      </w:r>
      <w:r w:rsidRPr="00A86346">
        <w:rPr>
          <w:color w:val="13142D"/>
          <w:szCs w:val="28"/>
        </w:rPr>
        <w:br/>
        <w:t>До своего на свете пробужденья</w:t>
      </w:r>
      <w:proofErr w:type="gramStart"/>
      <w:r w:rsidRPr="00A86346">
        <w:rPr>
          <w:color w:val="13142D"/>
          <w:szCs w:val="28"/>
        </w:rPr>
        <w:t xml:space="preserve"> </w:t>
      </w:r>
      <w:r w:rsidRPr="00A86346">
        <w:rPr>
          <w:color w:val="13142D"/>
          <w:szCs w:val="28"/>
        </w:rPr>
        <w:br/>
        <w:t>Ж</w:t>
      </w:r>
      <w:proofErr w:type="gramEnd"/>
      <w:r w:rsidRPr="00A86346">
        <w:rPr>
          <w:color w:val="13142D"/>
          <w:szCs w:val="28"/>
        </w:rPr>
        <w:t xml:space="preserve">ивет в обители иной; </w:t>
      </w:r>
      <w:r w:rsidRPr="00A86346">
        <w:rPr>
          <w:color w:val="13142D"/>
          <w:szCs w:val="28"/>
        </w:rPr>
        <w:br/>
        <w:t xml:space="preserve">Но не в кромешной темноте, </w:t>
      </w:r>
      <w:r w:rsidRPr="00A86346">
        <w:rPr>
          <w:color w:val="13142D"/>
          <w:szCs w:val="28"/>
        </w:rPr>
        <w:br/>
        <w:t xml:space="preserve">Не в первозданной наготе, </w:t>
      </w:r>
      <w:r w:rsidRPr="00A86346">
        <w:rPr>
          <w:color w:val="13142D"/>
          <w:szCs w:val="28"/>
        </w:rPr>
        <w:br/>
        <w:t xml:space="preserve">А в ореоле славы мы идем </w:t>
      </w:r>
      <w:r w:rsidRPr="00A86346">
        <w:rPr>
          <w:color w:val="13142D"/>
          <w:szCs w:val="28"/>
        </w:rPr>
        <w:br/>
        <w:t xml:space="preserve">Из мест святых, где был наш дом! </w:t>
      </w:r>
      <w:r w:rsidRPr="00A86346">
        <w:rPr>
          <w:color w:val="13142D"/>
          <w:szCs w:val="28"/>
        </w:rPr>
        <w:br/>
        <w:t xml:space="preserve">Дитя озарено сияньем Божьим; </w:t>
      </w:r>
      <w:r w:rsidRPr="00A86346">
        <w:rPr>
          <w:color w:val="13142D"/>
          <w:szCs w:val="28"/>
        </w:rPr>
        <w:br/>
        <w:t>На Мальчике растущем тень тюрьмы</w:t>
      </w:r>
      <w:proofErr w:type="gramStart"/>
      <w:r w:rsidRPr="00A86346">
        <w:rPr>
          <w:color w:val="13142D"/>
          <w:szCs w:val="28"/>
        </w:rPr>
        <w:t xml:space="preserve"> </w:t>
      </w:r>
      <w:r w:rsidRPr="00A86346">
        <w:rPr>
          <w:color w:val="13142D"/>
          <w:szCs w:val="28"/>
        </w:rPr>
        <w:br/>
        <w:t>С</w:t>
      </w:r>
      <w:proofErr w:type="gramEnd"/>
      <w:r w:rsidRPr="00A86346">
        <w:rPr>
          <w:color w:val="13142D"/>
          <w:szCs w:val="28"/>
        </w:rPr>
        <w:t xml:space="preserve">гущается с теченьем лет, </w:t>
      </w:r>
      <w:r w:rsidRPr="00A86346">
        <w:rPr>
          <w:color w:val="13142D"/>
          <w:szCs w:val="28"/>
        </w:rPr>
        <w:br/>
        <w:t xml:space="preserve">Но он умеет видеть среди тьмы </w:t>
      </w:r>
      <w:r w:rsidRPr="00A86346">
        <w:rPr>
          <w:color w:val="13142D"/>
          <w:szCs w:val="28"/>
        </w:rPr>
        <w:br/>
        <w:t>С</w:t>
      </w:r>
      <w:r w:rsidR="005D7B8E">
        <w:rPr>
          <w:color w:val="13142D"/>
          <w:szCs w:val="28"/>
        </w:rPr>
        <w:t xml:space="preserve">вет радости, небесный свет; </w:t>
      </w:r>
      <w:r w:rsidR="005D7B8E">
        <w:rPr>
          <w:color w:val="13142D"/>
          <w:szCs w:val="28"/>
        </w:rPr>
        <w:br/>
        <w:t xml:space="preserve">И Юноша, шагающий с востока – </w:t>
      </w:r>
      <w:r w:rsidR="005D7B8E">
        <w:rPr>
          <w:color w:val="13142D"/>
          <w:szCs w:val="28"/>
        </w:rPr>
        <w:br/>
        <w:t>Природы жрец, далёко</w:t>
      </w:r>
    </w:p>
    <w:p w:rsidR="005D7B8E" w:rsidRDefault="005D7B8E" w:rsidP="003761EF">
      <w:pPr>
        <w:rPr>
          <w:color w:val="13142D"/>
          <w:szCs w:val="28"/>
        </w:rPr>
      </w:pPr>
      <w:r>
        <w:rPr>
          <w:color w:val="13142D"/>
          <w:szCs w:val="28"/>
        </w:rPr>
        <w:t>Вслед за виденьем чудным</w:t>
      </w:r>
    </w:p>
    <w:p w:rsidR="003761EF" w:rsidRPr="00A86346" w:rsidRDefault="004820C9" w:rsidP="003761EF">
      <w:pPr>
        <w:rPr>
          <w:szCs w:val="28"/>
        </w:rPr>
      </w:pPr>
      <w:r>
        <w:rPr>
          <w:color w:val="13142D"/>
          <w:szCs w:val="28"/>
        </w:rPr>
        <w:lastRenderedPageBreak/>
        <w:t>Идет путем здесь</w:t>
      </w:r>
      <w:r w:rsidR="00B061E8">
        <w:rPr>
          <w:color w:val="13142D"/>
          <w:szCs w:val="28"/>
        </w:rPr>
        <w:t xml:space="preserve"> трудным. </w:t>
      </w:r>
      <w:r w:rsidR="00B061E8">
        <w:rPr>
          <w:color w:val="13142D"/>
          <w:szCs w:val="28"/>
        </w:rPr>
        <w:br/>
      </w:r>
      <w:r>
        <w:rPr>
          <w:color w:val="13142D"/>
          <w:szCs w:val="28"/>
        </w:rPr>
        <w:t>Вот, Муж достиг, но свет не стал ясней</w:t>
      </w:r>
      <w:r w:rsidR="00A86346" w:rsidRPr="00A86346">
        <w:rPr>
          <w:color w:val="13142D"/>
          <w:szCs w:val="28"/>
        </w:rPr>
        <w:t xml:space="preserve">– </w:t>
      </w:r>
      <w:proofErr w:type="gramStart"/>
      <w:r>
        <w:rPr>
          <w:color w:val="13142D"/>
          <w:szCs w:val="28"/>
        </w:rPr>
        <w:br/>
        <w:t>П</w:t>
      </w:r>
      <w:proofErr w:type="gramEnd"/>
      <w:r>
        <w:rPr>
          <w:color w:val="13142D"/>
          <w:szCs w:val="28"/>
        </w:rPr>
        <w:t>облек совсем</w:t>
      </w:r>
      <w:r w:rsidR="00B061E8">
        <w:rPr>
          <w:color w:val="13142D"/>
          <w:szCs w:val="28"/>
        </w:rPr>
        <w:t xml:space="preserve"> он во свете будних дней</w:t>
      </w:r>
      <w:r w:rsidR="00A86346" w:rsidRPr="00A86346">
        <w:rPr>
          <w:color w:val="13142D"/>
          <w:szCs w:val="28"/>
        </w:rPr>
        <w:t>.</w:t>
      </w:r>
    </w:p>
    <w:p w:rsidR="00A86346" w:rsidRDefault="00A86346" w:rsidP="003761EF"/>
    <w:p w:rsidR="003761EF" w:rsidRDefault="003761EF" w:rsidP="003761EF">
      <w:r>
        <w:t>Совершенно очевидно, что зд</w:t>
      </w:r>
      <w:r w:rsidR="00A86346">
        <w:t>есь Вордсворт излагает теорию "</w:t>
      </w:r>
      <w:proofErr w:type="spellStart"/>
      <w:r w:rsidR="00A86346">
        <w:t>реинкарнации</w:t>
      </w:r>
      <w:proofErr w:type="spellEnd"/>
      <w:r w:rsidR="00A86346">
        <w:t>". Так как он говорит, что душа имело другое место обитания; для того, чтобы иметь обитель</w:t>
      </w:r>
      <w:r>
        <w:t xml:space="preserve"> в другом месте, он</w:t>
      </w:r>
      <w:r w:rsidR="00A86346">
        <w:t>а должна</w:t>
      </w:r>
      <w:r>
        <w:t xml:space="preserve"> был</w:t>
      </w:r>
      <w:r w:rsidR="00A86346">
        <w:t>а</w:t>
      </w:r>
      <w:r>
        <w:t xml:space="preserve"> иметь в другом месте с</w:t>
      </w:r>
      <w:r w:rsidR="004820C9">
        <w:t xml:space="preserve">уществование. Он также говорит, совершенно загадочно, как и Уитмена и </w:t>
      </w:r>
      <w:proofErr w:type="spellStart"/>
      <w:r w:rsidR="004820C9">
        <w:t>Уиттиер</w:t>
      </w:r>
      <w:proofErr w:type="spellEnd"/>
      <w:r>
        <w:t>,</w:t>
      </w:r>
      <w:r w:rsidR="004820C9">
        <w:t xml:space="preserve"> о приходе с востока, как будто воспоминая прошлую жизнь в какой-нибудь</w:t>
      </w:r>
      <w:r>
        <w:t xml:space="preserve"> восточной стране, где преобладал</w:t>
      </w:r>
      <w:r w:rsidR="004820C9">
        <w:t>и</w:t>
      </w:r>
      <w:r>
        <w:t xml:space="preserve"> такие идеи.</w:t>
      </w:r>
    </w:p>
    <w:p w:rsidR="003761EF" w:rsidRDefault="004820C9" w:rsidP="003761EF">
      <w:r>
        <w:t>Шелли</w:t>
      </w:r>
      <w:r w:rsidR="003761EF">
        <w:t xml:space="preserve"> </w:t>
      </w:r>
      <w:proofErr w:type="gramStart"/>
      <w:r w:rsidR="003761EF">
        <w:t>в</w:t>
      </w:r>
      <w:proofErr w:type="gramEnd"/>
      <w:r w:rsidR="003761EF">
        <w:t xml:space="preserve"> </w:t>
      </w:r>
      <w:r w:rsidRPr="002D55FC">
        <w:rPr>
          <w:i/>
        </w:rPr>
        <w:t xml:space="preserve">Освобожденном </w:t>
      </w:r>
      <w:r w:rsidR="002D55FC" w:rsidRPr="002D55FC">
        <w:rPr>
          <w:i/>
        </w:rPr>
        <w:t>Прометей</w:t>
      </w:r>
      <w:r w:rsidR="003761EF">
        <w:t xml:space="preserve"> поет: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Теперь душа людей слилась в одно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Любви и мысли мощное звено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И властвует над сонмом сил природных,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Как солнце в бездне голубой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Царем блистает над толпой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Планет и всех светил свободных.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Из многих душ единый дух возник,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В себе самом всему нашел родник,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В нем все течет, сливаясь на просторе.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Как все потоки, все ручьи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Несут течения свои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В неисчерпаемое море.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Обычных дел знакомая семья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Живет в зеленой роще бытия,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И новые в них краски заблистали;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Никто не думал никогда,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Чтоб скорбь и тягости труда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22A00">
        <w:rPr>
          <w:rFonts w:eastAsia="Times New Roman" w:cs="Times New Roman"/>
          <w:szCs w:val="28"/>
          <w:lang w:eastAsia="ru-RU"/>
        </w:rPr>
        <w:t>Когда-нибудь так легки стали</w:t>
      </w:r>
      <w:r w:rsidRPr="00B22A00">
        <w:rPr>
          <w:rFonts w:eastAsia="Times New Roman" w:cs="Times New Roman"/>
          <w:sz w:val="20"/>
          <w:szCs w:val="20"/>
          <w:lang w:eastAsia="ru-RU"/>
        </w:rPr>
        <w:t>.**</w:t>
      </w:r>
    </w:p>
    <w:p w:rsidR="00B22A00" w:rsidRPr="00B22A00" w:rsidRDefault="00B22A00" w:rsidP="00B2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61EF" w:rsidRDefault="002B4940" w:rsidP="003761EF">
      <w:r>
        <w:t>В эт</w:t>
      </w:r>
      <w:r w:rsidR="003761EF">
        <w:t>их стихах</w:t>
      </w:r>
      <w:r>
        <w:t xml:space="preserve"> провозглашается</w:t>
      </w:r>
      <w:r w:rsidR="003761EF">
        <w:t xml:space="preserve"> учение </w:t>
      </w:r>
      <w:r>
        <w:t>о Братстве. Шелли</w:t>
      </w:r>
      <w:r w:rsidR="003761EF">
        <w:t xml:space="preserve"> от</w:t>
      </w:r>
      <w:r>
        <w:t>носится к человечеству, как одному целому, состоящему из многих частей,</w:t>
      </w:r>
      <w:r w:rsidR="003761EF">
        <w:t xml:space="preserve"> одн</w:t>
      </w:r>
      <w:r>
        <w:t>ой жизни, протекающей через все. В первых двух строках допускаемое оккультизмом, но высмеиваемое наукой и догматическим богословием «мысли мощное звено" подчиняет себе элементы и</w:t>
      </w:r>
      <w:r w:rsidR="003761EF">
        <w:t xml:space="preserve"> на самом деле влияет на</w:t>
      </w:r>
      <w:r>
        <w:t xml:space="preserve"> ход и судьбу мира. То есть, карма физического мира</w:t>
      </w:r>
      <w:r w:rsidR="00534E33">
        <w:t>,</w:t>
      </w:r>
      <w:r>
        <w:t xml:space="preserve"> неразрывно связан</w:t>
      </w:r>
      <w:r w:rsidR="00534E33">
        <w:t>н</w:t>
      </w:r>
      <w:r>
        <w:t>а</w:t>
      </w:r>
      <w:r w:rsidR="00534E33">
        <w:t>я с индивидуальной кармой, формуется и концентрируется</w:t>
      </w:r>
      <w:r w:rsidR="003761EF">
        <w:t xml:space="preserve"> с</w:t>
      </w:r>
      <w:r w:rsidR="00534E33">
        <w:t>илой человеческих мыслей и жизней</w:t>
      </w:r>
      <w:proofErr w:type="gramStart"/>
      <w:r w:rsidR="00534E33">
        <w:t>.</w:t>
      </w:r>
      <w:proofErr w:type="gramEnd"/>
      <w:r w:rsidR="00534E33">
        <w:t xml:space="preserve"> В продолжении мы можем сказать</w:t>
      </w:r>
      <w:r w:rsidR="003761EF">
        <w:t xml:space="preserve">, что эзотерическая </w:t>
      </w:r>
      <w:r w:rsidR="003761EF">
        <w:lastRenderedPageBreak/>
        <w:t>теософия учит</w:t>
      </w:r>
      <w:r w:rsidR="00534E33">
        <w:t xml:space="preserve"> о том</w:t>
      </w:r>
      <w:r w:rsidR="003761EF">
        <w:t xml:space="preserve">, что </w:t>
      </w:r>
      <w:r w:rsidR="00534E33">
        <w:t>на наклон земной оси влияет в</w:t>
      </w:r>
      <w:r w:rsidR="003761EF">
        <w:t xml:space="preserve"> больше</w:t>
      </w:r>
      <w:r w:rsidR="00534E33">
        <w:t>й</w:t>
      </w:r>
      <w:r w:rsidR="003761EF">
        <w:t xml:space="preserve"> или меньше</w:t>
      </w:r>
      <w:r w:rsidR="00534E33">
        <w:t>й степени нечестие или доброта людей на земле, тем самым сокращая количество того, что люди называют бедами, например, ледниковые катаклизмы, циклоны, землетрясения и другие превратности</w:t>
      </w:r>
      <w:r w:rsidR="003761EF">
        <w:t xml:space="preserve"> </w:t>
      </w:r>
      <w:r w:rsidR="00534E33">
        <w:t>земной жизни</w:t>
      </w:r>
      <w:proofErr w:type="gramStart"/>
      <w:r w:rsidR="00534E33">
        <w:t>.</w:t>
      </w:r>
      <w:proofErr w:type="gramEnd"/>
      <w:r w:rsidR="00534E33">
        <w:t xml:space="preserve"> Несмотря на то, что</w:t>
      </w:r>
      <w:r w:rsidR="003761EF">
        <w:t xml:space="preserve"> эта теория может показаться</w:t>
      </w:r>
      <w:r w:rsidR="00534E33">
        <w:t xml:space="preserve"> фантастичной, что остается </w:t>
      </w:r>
      <w:r w:rsidR="003761EF">
        <w:t xml:space="preserve"> совершенно </w:t>
      </w:r>
      <w:r w:rsidR="00534E33">
        <w:t>досто</w:t>
      </w:r>
      <w:r w:rsidR="003761EF">
        <w:t>верно</w:t>
      </w:r>
      <w:r w:rsidR="00534E33">
        <w:t>й для нас</w:t>
      </w:r>
      <w:r w:rsidR="004F4296">
        <w:t>. Так</w:t>
      </w:r>
      <w:r w:rsidR="003761EF">
        <w:t xml:space="preserve"> как научный мир не имеет н</w:t>
      </w:r>
      <w:r w:rsidR="004F4296">
        <w:t>икаких объяснений наклона оси или</w:t>
      </w:r>
      <w:r w:rsidR="003761EF">
        <w:t xml:space="preserve"> прецессии равноденствий,</w:t>
      </w:r>
      <w:r w:rsidR="004F4296">
        <w:t xml:space="preserve"> мы имеем право иметь свое мнение, когда у них его нет. Для верующего христианина эта теория заслуживает внимания, если он вспомнит</w:t>
      </w:r>
      <w:r w:rsidR="003761EF">
        <w:t>, что Содом и Гоморра были уничтожены за их нече</w:t>
      </w:r>
      <w:r w:rsidR="004F4296">
        <w:t>стие. Они стали такими грешными, что огонь был низведен на них с неба. Если это происходит, то, вероятно, в результате циклического нарушения. Наука не предает ей значения. Если это произошло, то это было кульминацией</w:t>
      </w:r>
      <w:r w:rsidR="003761EF">
        <w:t xml:space="preserve"> динамической силы злых поступков и мыслей жителей.</w:t>
      </w:r>
    </w:p>
    <w:p w:rsidR="003761EF" w:rsidRDefault="006B249A" w:rsidP="003761EF">
      <w:r>
        <w:t>Во многих местах</w:t>
      </w:r>
      <w:r w:rsidR="003761EF">
        <w:t xml:space="preserve"> христиа</w:t>
      </w:r>
      <w:r>
        <w:t xml:space="preserve">нской Библии говорится </w:t>
      </w:r>
      <w:proofErr w:type="gramStart"/>
      <w:r>
        <w:t>в</w:t>
      </w:r>
      <w:proofErr w:type="gramEnd"/>
      <w:r>
        <w:t xml:space="preserve"> взывании</w:t>
      </w:r>
      <w:r w:rsidR="00171029">
        <w:t xml:space="preserve"> к Господу</w:t>
      </w:r>
      <w:r>
        <w:t xml:space="preserve"> крови убитого</w:t>
      </w:r>
      <w:r w:rsidR="00171029">
        <w:t>. Итак, если</w:t>
      </w:r>
      <w:r w:rsidR="003761EF">
        <w:t xml:space="preserve"> кровь не им</w:t>
      </w:r>
      <w:r w:rsidR="00171029">
        <w:t>еет никакой силы, чтобы кричать</w:t>
      </w:r>
      <w:r w:rsidR="003761EF">
        <w:t>, мы должны попытать</w:t>
      </w:r>
      <w:r w:rsidR="00171029">
        <w:t>ся каким-то образом понять</w:t>
      </w:r>
      <w:r w:rsidR="003761EF">
        <w:t xml:space="preserve"> смыс</w:t>
      </w:r>
      <w:r w:rsidR="00171029">
        <w:t xml:space="preserve">л этих выражений, и единственным путем для этого – это придать динамическую силу </w:t>
      </w:r>
      <w:r w:rsidR="003761EF">
        <w:t>мыслям, которые производят</w:t>
      </w:r>
      <w:r w:rsidR="00171029">
        <w:t xml:space="preserve"> акт насилия</w:t>
      </w:r>
      <w:r w:rsidR="003761EF">
        <w:t>. Тогда было бы легко приписать крови способность взывают к справедливости, вместо того чтобы сказать, чт</w:t>
      </w:r>
      <w:r w:rsidR="00171029">
        <w:t>о дела крови требуют возмездия</w:t>
      </w:r>
      <w:r w:rsidR="003761EF">
        <w:t>.</w:t>
      </w:r>
    </w:p>
    <w:p w:rsidR="003761EF" w:rsidRDefault="00171029" w:rsidP="003761EF">
      <w:r>
        <w:t>К</w:t>
      </w:r>
      <w:r w:rsidR="003761EF">
        <w:t>огда проли</w:t>
      </w:r>
      <w:r>
        <w:t>вается кровь, духи стихий устремляются</w:t>
      </w:r>
      <w:r w:rsidR="003761EF">
        <w:t xml:space="preserve"> на</w:t>
      </w:r>
      <w:r>
        <w:t xml:space="preserve"> это место, притянутые туда эманациями, появляющимися из нее. О</w:t>
      </w:r>
      <w:r w:rsidR="003761EF">
        <w:t>ни становятся важными</w:t>
      </w:r>
      <w:r>
        <w:t xml:space="preserve"> факторами в этом якобы "взывании крови от земли</w:t>
      </w:r>
      <w:proofErr w:type="gramStart"/>
      <w:r>
        <w:t xml:space="preserve">." </w:t>
      </w:r>
      <w:proofErr w:type="gramEnd"/>
      <w:r>
        <w:t>Укрепляясь</w:t>
      </w:r>
      <w:r w:rsidR="003761EF">
        <w:t xml:space="preserve"> человеческими испа</w:t>
      </w:r>
      <w:r>
        <w:t>рениями, они являются новой силой, состоящей</w:t>
      </w:r>
      <w:r w:rsidR="003761EF">
        <w:t xml:space="preserve"> не только из мысле</w:t>
      </w:r>
      <w:r w:rsidR="00D67E49">
        <w:t>й убийцы</w:t>
      </w:r>
      <w:r>
        <w:t>, но также</w:t>
      </w:r>
      <w:r w:rsidR="00D67E49">
        <w:t xml:space="preserve"> </w:t>
      </w:r>
      <w:r w:rsidR="003761EF">
        <w:t>от</w:t>
      </w:r>
      <w:r w:rsidR="00D67E49">
        <w:t>чаяния, ненависти и мести убитого. Наука, конечно, ничего не знает об этом, и не хочет знать</w:t>
      </w:r>
      <w:r w:rsidR="003761EF">
        <w:t xml:space="preserve">. Она не может сказать, как долго </w:t>
      </w:r>
      <w:r w:rsidR="00D67E49">
        <w:t xml:space="preserve">будет существовать </w:t>
      </w:r>
      <w:r w:rsidR="003761EF">
        <w:t>эта но</w:t>
      </w:r>
      <w:r w:rsidR="00D67E49">
        <w:t xml:space="preserve">вая сила, состоящая из </w:t>
      </w:r>
      <w:proofErr w:type="spellStart"/>
      <w:r w:rsidR="00D67E49">
        <w:t>элементалов</w:t>
      </w:r>
      <w:proofErr w:type="spellEnd"/>
      <w:r w:rsidR="00D67E49">
        <w:t>, крови и мыслей убийцы и его жертвы</w:t>
      </w:r>
      <w:r w:rsidR="003761EF">
        <w:t>. Но Бог христиан все знал об</w:t>
      </w:r>
      <w:r w:rsidR="00D67E49">
        <w:t xml:space="preserve"> этом. В Бытие 4:10</w:t>
      </w:r>
      <w:r w:rsidR="003761EF">
        <w:t xml:space="preserve"> Он говорит Каину: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D67E49" w:rsidRPr="00D67E49" w:rsidTr="00D67E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67E49" w:rsidRPr="00D67E49" w:rsidRDefault="00D67E49" w:rsidP="00D6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7E49" w:rsidRPr="00D67E49" w:rsidRDefault="00D67E49" w:rsidP="00D6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7E49" w:rsidRPr="00D67E49" w:rsidTr="00D67E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67E49" w:rsidRPr="00D67E49" w:rsidRDefault="00D67E49" w:rsidP="00D6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7E49" w:rsidRPr="00D67E49" w:rsidRDefault="00D67E49" w:rsidP="00D67E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E49" w:rsidRPr="00D67E49" w:rsidRDefault="00D67E49" w:rsidP="00D67E4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67E49">
        <w:rPr>
          <w:rFonts w:eastAsia="Times New Roman" w:cs="Times New Roman"/>
          <w:szCs w:val="28"/>
          <w:lang w:eastAsia="ru-RU"/>
        </w:rPr>
        <w:t>И сказал [Господь]: что ты сделал? голос крови брата т</w:t>
      </w:r>
      <w:r>
        <w:rPr>
          <w:rFonts w:eastAsia="Times New Roman" w:cs="Times New Roman"/>
          <w:szCs w:val="28"/>
          <w:lang w:eastAsia="ru-RU"/>
        </w:rPr>
        <w:t xml:space="preserve">воего вопиет ко Мне от земли; </w:t>
      </w:r>
      <w:r>
        <w:rPr>
          <w:rFonts w:eastAsia="Times New Roman" w:cs="Times New Roman"/>
          <w:szCs w:val="28"/>
          <w:lang w:eastAsia="ru-RU"/>
        </w:rPr>
        <w:br/>
      </w:r>
      <w:r w:rsidRPr="00D67E49">
        <w:rPr>
          <w:rFonts w:eastAsia="Times New Roman" w:cs="Times New Roman"/>
          <w:szCs w:val="28"/>
          <w:lang w:eastAsia="ru-RU"/>
        </w:rPr>
        <w:t>и ныне проклят ты от земли, которая отверзла уста свои принять кровь брата твоего от руки твоей</w:t>
      </w:r>
      <w:proofErr w:type="gramStart"/>
      <w:r w:rsidRPr="00D67E49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>»</w:t>
      </w:r>
      <w:proofErr w:type="gramEnd"/>
      <w:r w:rsidRPr="00D67E49">
        <w:rPr>
          <w:rFonts w:eastAsia="Times New Roman" w:cs="Times New Roman"/>
          <w:szCs w:val="28"/>
          <w:lang w:eastAsia="ru-RU"/>
        </w:rPr>
        <w:t xml:space="preserve"> </w:t>
      </w:r>
      <w:r w:rsidRPr="00D67E49">
        <w:rPr>
          <w:rFonts w:eastAsia="Times New Roman" w:cs="Times New Roman"/>
          <w:szCs w:val="28"/>
          <w:lang w:eastAsia="ru-RU"/>
        </w:rPr>
        <w:br/>
      </w:r>
      <w:r w:rsidRPr="00D67E49">
        <w:rPr>
          <w:rFonts w:eastAsia="Times New Roman" w:cs="Times New Roman"/>
          <w:szCs w:val="28"/>
          <w:lang w:eastAsia="ru-RU"/>
        </w:rPr>
        <w:br/>
      </w:r>
    </w:p>
    <w:p w:rsidR="003761EF" w:rsidRDefault="00A51882" w:rsidP="003761EF">
      <w:r>
        <w:lastRenderedPageBreak/>
        <w:t>Кровь сопровождает событие</w:t>
      </w:r>
      <w:r w:rsidR="003761EF">
        <w:t>, мысли каждого</w:t>
      </w:r>
      <w:r>
        <w:t xml:space="preserve"> человека придают ей силу, а </w:t>
      </w:r>
      <w:proofErr w:type="spellStart"/>
      <w:r>
        <w:t>элементалы</w:t>
      </w:r>
      <w:proofErr w:type="spellEnd"/>
      <w:r>
        <w:t xml:space="preserve"> дают ей голос, чтобы в</w:t>
      </w:r>
      <w:r w:rsidR="003761EF">
        <w:t>з</w:t>
      </w:r>
      <w:r>
        <w:t>ы</w:t>
      </w:r>
      <w:r w:rsidR="003761EF">
        <w:t xml:space="preserve">вать </w:t>
      </w:r>
      <w:r>
        <w:t>к Богу</w:t>
      </w:r>
      <w:r w:rsidR="003761EF">
        <w:t>.</w:t>
      </w:r>
    </w:p>
    <w:p w:rsidR="00A86346" w:rsidRDefault="00A86346" w:rsidP="003761EF"/>
    <w:p w:rsidR="00A86346" w:rsidRDefault="00A86346" w:rsidP="003761EF">
      <w:r>
        <w:t>*перевод Б.Пастернака</w:t>
      </w:r>
    </w:p>
    <w:p w:rsidR="00B22A00" w:rsidRDefault="00B22A00" w:rsidP="003761EF">
      <w:r>
        <w:t>**перевод К.Бальмонта</w:t>
      </w:r>
    </w:p>
    <w:sectPr w:rsidR="00B22A00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EF"/>
    <w:rsid w:val="001415C9"/>
    <w:rsid w:val="00171029"/>
    <w:rsid w:val="001A413A"/>
    <w:rsid w:val="00220D52"/>
    <w:rsid w:val="002305D0"/>
    <w:rsid w:val="002B4940"/>
    <w:rsid w:val="002D55FC"/>
    <w:rsid w:val="00313493"/>
    <w:rsid w:val="003526E4"/>
    <w:rsid w:val="003761EF"/>
    <w:rsid w:val="00376328"/>
    <w:rsid w:val="004820C9"/>
    <w:rsid w:val="004B507C"/>
    <w:rsid w:val="004B5116"/>
    <w:rsid w:val="004F4296"/>
    <w:rsid w:val="00534E33"/>
    <w:rsid w:val="005B28EE"/>
    <w:rsid w:val="005D7B8E"/>
    <w:rsid w:val="005E6AE7"/>
    <w:rsid w:val="005F744D"/>
    <w:rsid w:val="006B249A"/>
    <w:rsid w:val="00716512"/>
    <w:rsid w:val="009A19A5"/>
    <w:rsid w:val="009C4EA8"/>
    <w:rsid w:val="00A30819"/>
    <w:rsid w:val="00A51882"/>
    <w:rsid w:val="00A86346"/>
    <w:rsid w:val="00B061E8"/>
    <w:rsid w:val="00B122A5"/>
    <w:rsid w:val="00B22A00"/>
    <w:rsid w:val="00C31DCA"/>
    <w:rsid w:val="00D67E49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A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2016-05-15T15:50:00Z</dcterms:created>
  <dcterms:modified xsi:type="dcterms:W3CDTF">2016-05-21T04:45:00Z</dcterms:modified>
</cp:coreProperties>
</file>