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F" w:rsidRPr="00551EEF" w:rsidRDefault="00551EEF" w:rsidP="00551EEF">
      <w:pPr>
        <w:shd w:val="clear" w:color="auto" w:fill="EDEDED"/>
        <w:spacing w:after="100" w:afterAutospacing="1" w:line="240" w:lineRule="auto"/>
        <w:jc w:val="center"/>
        <w:textAlignment w:val="baseline"/>
        <w:outlineLvl w:val="4"/>
        <w:rPr>
          <w:rFonts w:ascii="Tahoma" w:eastAsia="Times New Roman" w:hAnsi="Tahoma" w:cs="Tahoma"/>
          <w:color w:val="271D1F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71D1F"/>
          <w:sz w:val="23"/>
          <w:szCs w:val="23"/>
          <w:lang w:eastAsia="ru-RU"/>
        </w:rPr>
        <w:t>Месмеризм</w:t>
      </w:r>
    </w:p>
    <w:p w:rsidR="00551EEF" w:rsidRPr="00551EEF" w:rsidRDefault="00551EEF" w:rsidP="00551EEF">
      <w:pPr>
        <w:shd w:val="clear" w:color="auto" w:fill="EDEDED"/>
        <w:spacing w:beforeAutospacing="1" w:after="0" w:afterAutospacing="1" w:line="250" w:lineRule="atLeast"/>
        <w:jc w:val="center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Люцифер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май 1892 г.</w:t>
      </w:r>
    </w:p>
    <w:p w:rsidR="00551EEF" w:rsidRPr="00551EEF" w:rsidRDefault="00C9042D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 называют</w:t>
      </w:r>
      <w:r w:rsidR="0018576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искусств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или проявление силы воздейст</w:t>
      </w:r>
      <w:r w:rsidR="0018576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вия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других, а также способ</w:t>
      </w:r>
      <w:r w:rsidR="006E547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ность реагировать на нее, которое было известно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задолго до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Антона </w:t>
      </w:r>
      <w:proofErr w:type="spell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Месмера</w:t>
      </w:r>
      <w:proofErr w:type="spell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Некоторые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проявления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этой силы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еще называются гипнозом или магнетизмом.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Последнее название дано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этому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потому, что иногда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наблюдали, как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управляемый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человек следовал за рукой </w:t>
      </w:r>
      <w:proofErr w:type="spellStart"/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магнитезера</w:t>
      </w:r>
      <w:proofErr w:type="spellEnd"/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как железные опилки за магнитом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се 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это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используе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тс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 сегодня различными лица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ми, 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известно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под другими именами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;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703D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притягательность – та же, а психологические исследования другие</w:t>
      </w:r>
      <w:r w:rsidR="00E90FC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их количество настольк</w:t>
      </w:r>
      <w:r w:rsidR="00E90FC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велико, что бесполезно охватить весь список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E90FC0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Антон </w:t>
      </w:r>
      <w:proofErr w:type="spellStart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</w:t>
      </w:r>
      <w:proofErr w:type="spell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который сделал этот предмет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более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известным в западном мире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чем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кто-либо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другой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чье имя до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сих пор связывают с ним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родился в 1734 году, 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несколько лет до 1783 года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или около 1775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года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получил большую известность в Европе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связи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своими экспериментами и методами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лечения;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но, как говорит </w:t>
      </w:r>
      <w:proofErr w:type="spell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Блаватская</w:t>
      </w:r>
      <w:proofErr w:type="spell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своем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Теософском Глоссари</w:t>
      </w:r>
      <w:r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и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 был не первым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его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открывателем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Этот предмет был изучены задолго до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его времени, за много веков до расцвета цивилизации в Европе – и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все великие брат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ств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Востока всегда в совершенстве владели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секре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тами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этого искусства, остававшегося неизвестным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другим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proofErr w:type="spellStart"/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</w:t>
      </w:r>
      <w:proofErr w:type="spellEnd"/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выступил со своими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открытия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ми как посредник неких братств, к которым он принадлежал, не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раскрывая тех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кто 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стоял за ним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Его взгляды получили распространение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п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оследней четверти века, а 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Теос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офского общества начало распространяться в 1875 году; он сделал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все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можно было бы сделать в то время.</w:t>
      </w:r>
    </w:p>
    <w:p w:rsidR="00551EEF" w:rsidRPr="00551EEF" w:rsidRDefault="00551EEF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Но в 1639 году, за сто лет до </w:t>
      </w: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Месмера</w:t>
      </w:r>
      <w:proofErr w:type="spell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в Европе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была издана 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книга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 использовании месмеризма в</w:t>
      </w:r>
      <w:r w:rsidR="00D9500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лечение ран, и называлась она</w:t>
      </w:r>
      <w:r w:rsidR="000B456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: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lang w:eastAsia="ru-RU"/>
        </w:rPr>
        <w:t>«</w:t>
      </w:r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Симпатический п</w:t>
      </w:r>
      <w:r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орошо</w:t>
      </w:r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к </w:t>
      </w:r>
      <w:proofErr w:type="spellStart"/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Эдрисиуса</w:t>
      </w:r>
      <w:proofErr w:type="spellEnd"/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Мохинуса</w:t>
      </w:r>
      <w:proofErr w:type="spellEnd"/>
      <w:r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 из </w:t>
      </w:r>
      <w:proofErr w:type="spellStart"/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Эбуро</w:t>
      </w:r>
      <w:proofErr w:type="spellEnd"/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»</w:t>
      </w:r>
      <w:proofErr w:type="gramStart"/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 лекарство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как было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сказано, может 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действовать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некотор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ом расстоянии от раны благодаря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действию 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или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связи 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между ним и раной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 точно совпадает с одной из фаз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 гипноза, так и месмеризма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том же говорилось в трудах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монаха по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имени </w:t>
      </w:r>
      <w:proofErr w:type="spellStart"/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Ульдерикус</w:t>
      </w:r>
      <w:proofErr w:type="spell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Бал</w:t>
      </w:r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ьк</w:t>
      </w:r>
      <w:proofErr w:type="spellEnd"/>
      <w:r w:rsidR="007D47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который писа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 в 1611 году в книге о светильн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ике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жизни, что болезни можно вылечить  аналогичным образом. В этих работах, конечно, много суеверий, но они рассматривают месмеризм среди всякой глупости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После того, как комитет Французской академии, в том числе </w:t>
      </w: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Бенджамин</w:t>
      </w:r>
      <w:proofErr w:type="spell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Франклин, вынес приговор по этому вопросу, осудив его по существу, месмеризм 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стал иметь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дурную славу, но был возрожден в Америке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многими людьми, которые под разными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названия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ми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писали 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нем книги.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Один из 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них, по имени </w:t>
      </w:r>
      <w:proofErr w:type="spellStart"/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Додз</w:t>
      </w:r>
      <w:proofErr w:type="spellEnd"/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получил известность и был приглашен во времена Даниэ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Уэбстер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 </w:t>
      </w:r>
      <w:proofErr w:type="gramStart"/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прочитать</w:t>
      </w:r>
      <w:proofErr w:type="gramEnd"/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лекцию о нем для сенаторов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Соединенных Штатов.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назвал свою систему "психологией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", но это был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2A1EB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точно месмеризм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вплоть до подробностей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отн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осительно нервов и тому подобного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Англии также много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внимания было уделено месмеризму рядом людей, не принадлежавших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 науке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дали ему н</w:t>
      </w:r>
      <w:r w:rsidR="006420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 лучшую репутацию, чем он имел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раньше, а пресса и общественность в целом смотрела на них как 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 шарлатанов, 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месм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еризм,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 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на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заблуждение.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Таково было положение вещей, пока 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исследования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что сейчас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известно как гипноз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2B3DE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 заставили говорить об этом предмете еще раз. И потом до 1875 года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общественное мнение все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больше и больше внимания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уделяло способностям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области ясновидения, </w:t>
      </w:r>
      <w:proofErr w:type="spellStart"/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яснослышания</w:t>
      </w:r>
      <w:proofErr w:type="spell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транс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а, привидений</w:t>
      </w:r>
      <w:r w:rsidR="009C366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других подобных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Даже врачи и другие, которые ранее 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отвергали все подобные исследования, начали обращ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ать 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 них внимание, и по-прежнему интересуются  этим вопросом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Вполне очевидно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что, 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под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каким бы именем 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 ни пришел, месмеризм обязательно будет привлекать к себе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все больше и 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больше внимания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Так как невозможно идти далеко в гипнотических экспериментах, не встречая </w:t>
      </w:r>
      <w:proofErr w:type="spellStart"/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месмерических</w:t>
      </w:r>
      <w:proofErr w:type="spellEnd"/>
      <w:r w:rsidR="003E182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явлений, и быть вынужденным, так сказать,</w:t>
      </w:r>
      <w:r w:rsidR="008C1A1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приступить к расследованию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также </w:t>
      </w:r>
      <w:r w:rsidR="008C1A1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их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8C1A15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Гипн</w:t>
      </w:r>
      <w:r w:rsidR="00CB5BD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отизеры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незаконно приписывают себе заслугу открытий, так как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даже необразованные</w:t>
      </w:r>
      <w:r w:rsidR="00CB5BD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 называемые</w:t>
      </w:r>
      <w:r w:rsidR="00CB5BD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шарлатаны вы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шеупомянутых периодов приводят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факт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ы, приписываемые себе гипнотизерами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что многие люди входили</w:t>
      </w:r>
      <w:r w:rsidR="009C366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как правило, 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сост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ояние</w:t>
      </w:r>
      <w:r w:rsidR="009C366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гипноза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или, как они называли его, пс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ихологическое или отрицательное состояние, согласно конкретной применяемой методике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lastRenderedPageBreak/>
        <w:t>Во Фран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ции барон </w:t>
      </w:r>
      <w:proofErr w:type="spellStart"/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дю</w:t>
      </w:r>
      <w:proofErr w:type="spellEnd"/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Поте удивлял всех своими подвигами в месмеризме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в результате чего 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производил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столь же большие изм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енения в испытуемых, как и гипнотизеры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сейчас.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Спустя некоторое время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после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чтения старых книг, он принял ряд странных символов, которые по его словам, 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имели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необычное влияние на пациентов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BA71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но отказался давать другим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кроме верных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лиц.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 прав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ило было нарушено, символы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 цифрами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были напечатаны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для продажи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 много лет назад, претендуя на тайну, заключенную в этой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книге.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 прочитал ее и нашел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то она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вообще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ничего не значит, так как сила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этих символов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просто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зависит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 воли человека, кото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рый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их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применяет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Барон был человеком очень сильным </w:t>
      </w:r>
      <w:r w:rsidR="00190F5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 природной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гипнотической силой, и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заставлял своих пациентов</w:t>
      </w:r>
      <w:r w:rsidR="00BF7B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делать то, чего немногие могли добиться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F7B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Он умер, не вызвав у научного мира 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большого внимания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BF7B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этому вопросу.</w:t>
      </w:r>
    </w:p>
    <w:p w:rsidR="00551EEF" w:rsidRPr="00551EEF" w:rsidRDefault="00050CF6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бсуждался важный вопрос о существование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какого-нибудь флюида, посылаемого гипнотизером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Многие отриц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ают это, и почти все гипнотизеры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отказываются призна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ва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ть его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       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Е. П. </w:t>
      </w:r>
      <w:proofErr w:type="spellStart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Блаватская</w:t>
      </w:r>
      <w:proofErr w:type="spell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заявляет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 такой флюид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есть</w:t>
      </w:r>
      <w:r w:rsidR="007A430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те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кто может видеть на том плане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 которому он относится, уверены в его существовании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виде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тонкой формы материи.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Это, я думаю, правда, и вполне согласуется с экспериментами гипноза, так как флюид может существовать независимо,</w:t>
      </w:r>
      <w:r w:rsidR="00746ED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даже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когда люди впадают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самогипноз, 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просто закатив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глаза, глядя на какой -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 блестящ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ий предмет.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Этот флюид частично состоит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 астральной субстанции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окружающей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каждого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человека, 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части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чно из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физиче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ских атомов в очень разреженном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состоянии.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екоторые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астральное вещество называют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аур</w:t>
      </w:r>
      <w:r w:rsidR="00CC6C37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ой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э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 слово не точно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так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как есть много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видов ауры и много степеней ее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выражения.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Они не будут известны, даже 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самым ревностным теософам, пока раса в целом не разовьется до этой степени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Таким образом, </w:t>
      </w:r>
      <w:r w:rsidR="00CC6C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пок</w:t>
      </w:r>
      <w:r w:rsidR="00FF71B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 будем пользоваться этим словом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</w:p>
    <w:p w:rsidR="00551EEF" w:rsidRPr="00551EEF" w:rsidRDefault="00FF71B1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Гипнотизер простирает свою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ауру на пациента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тот принимает ее одним из подразделений внутреннего устройства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которое никогда не описывалось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западными экспериментаторами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потому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 они ничего не знают о нем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Аура пробуждает определенные внутренние, нефизические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отделы 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испытуемого человека. Это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приводит к изменени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ю соотношения между различными,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много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численными оболочками, окружающими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внутреннего человека, и делает возмож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ным получение различной информации,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яснови</w:t>
      </w:r>
      <w:r w:rsidR="0080533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тому подобное.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Она никак не влияет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Высшее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bdr w:val="none" w:sz="0" w:space="0" w:color="auto" w:frame="1"/>
          <w:vertAlign w:val="superscript"/>
          <w:lang w:eastAsia="ru-RU"/>
        </w:rPr>
        <w:t>1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которого невозможно достичь с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помощью таких средств.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Многие люди заблуждаются, полагая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что 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отвечает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Высшее Я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или еще какой-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то дух или 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-то в этом роде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присутствует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 этом, но говорит, так сказать,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лишь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одна из многих внутренних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личностей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или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скорее, заставляет органы речи делать свое дело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именно в этом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заключается ошибка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теософ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 и не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теософ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так как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lang w:eastAsia="ru-RU"/>
        </w:rPr>
        <w:t xml:space="preserve">произнесенные 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слова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иногда намного выш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 обы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чного интеллекта или способностей загипнотизированного человека, чем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состоянии бодрствования.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Поэтому я предлагаю сжато рассказать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 том,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что 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происходит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050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самом деле, о чем</w:t>
      </w:r>
      <w:r w:rsidR="00A37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было известно за много веков тем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кто видел</w:t>
      </w:r>
      <w:r w:rsidR="00A37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 внутренним взором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и </w:t>
      </w:r>
      <w:r w:rsidR="00A37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однажды будет открыто и признано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наукой.</w:t>
      </w:r>
    </w:p>
    <w:p w:rsidR="00551EEF" w:rsidRPr="00551EEF" w:rsidRDefault="00A3708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состоянии полного гипноза - или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частично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го – энергия тела парализуется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чтобы 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отбросить все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ощущения, и, таким образом трансформировать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воспри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ятия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внутреннего существа.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обычной жизни в бодрствующем состоянии каждый человек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не буду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чи в состоянии освободиться от самого себя, подвержен впечатлениям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всего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своего организма.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 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есть, каждая клетка в организме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до 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самых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мельчайших, имеет свою собственную серию впечатлений и воспомин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аний, и все 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они 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постоянно посягают на большой регистр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мозг, пока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будет полностью исчерпано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впечатление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оставшееся в клетке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занимает много времени.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Кроме того, поскольку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мы 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постоянно их добавляем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период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исчезновения отпечатка откладывается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неопределенный срок.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Таким образом, внут</w:t>
      </w:r>
      <w:r w:rsidR="00BA28A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ренний человек не может себя ощуща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ть. Но у человека, хорошо поддающегося гипнозу,</w:t>
      </w:r>
      <w:r w:rsidR="00B047E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таком состоянии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</w:t>
      </w:r>
      <w:r w:rsidR="00B047E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лесные отпечатки нейтрализуются на какое-то время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B047E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сразу же появляется эффект аналогичный тому, когда генерала отрезают от его армии и заставляют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искать другие средства выражения.</w:t>
      </w:r>
    </w:p>
    <w:p w:rsidR="00551EEF" w:rsidRPr="00551EEF" w:rsidRDefault="00B047E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Мозг – в тех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случаях, ко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гда пациент продолжает говорить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–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остается свободным в достато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чной степени, чтобы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одчиняться командам гипнотизера и заставить органы речи отвеча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ть.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Вот,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целом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 этом вопросе.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Теперь мы подошли к другой части природы </w:t>
      </w:r>
      <w:r w:rsidR="00B047E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человека, который является землей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</w:t>
      </w:r>
      <w:r w:rsidR="00B047E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известной для западного мира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его ученых.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состоянии гипноза начинают работать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другие органы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не 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lastRenderedPageBreak/>
        <w:t>связанные с телом, но которы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 в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нормальном состоянии функционируют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 помощью последнего.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не признаются миром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но они существуют, и столь же реальны, как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тело – на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самом деле те, кто знают, говорят, что они более реальны и менее п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одвержены гниению, поскольку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остаются практически неизменными от рождения до смерти.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Эти орган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ы имеют свои собственные токи, циркуляцию, если хотите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способы получения и хранения впечатлений.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могут за одну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секунду времени захватить и 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удержать слабые следы какого-либо предмета или слова, прошедши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перед бодрствующим человеком.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не только хранят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их, но очень часто 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вы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дают их,</w:t>
      </w:r>
      <w:r w:rsidR="00EE2B4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когда человек находится под гипнозом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тело не мешает их отдаче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делятс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 на множество классов и степеней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ка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ждый из них имеет целый ряд понятий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фактов, свойственных ему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а также це</w:t>
      </w:r>
      <w:r w:rsidR="008C6B6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нтров в эфирном теле, к которым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они относятся.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Вместо 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того</w:t>
      </w:r>
      <w:proofErr w:type="gramStart"/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proofErr w:type="gramEnd"/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чтобы иметь дело с ощущениями тела, мозг теперь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имеет дело с чем-то совершенно иным, и сообщает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 том, что видят внутренние органы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любо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й части пространства, к которым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они направлены.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Вместо того</w:t>
      </w:r>
      <w:proofErr w:type="gram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proofErr w:type="gram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бы пробуждать свое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Высшее Я, вы просто раскрыли од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ин из многих наборов отпечатков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переживаний, из котор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ых состоит внутренний человек,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который сам 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находится далеко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 Высшего Я.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83C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Эти многочисленные образы, выхваченные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отовсюду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ка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 правило, подавляются огромным грохотом физической жизни, которая является суммой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возможного выражения нормального существа на физическом плане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где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мы двигаемся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проявляются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как правило, только 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как проблески, когда у нас возникают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внезапные идеи или воспоминан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ия, или во сне, когда наш сон может быть переполнен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фантазиями, дл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 которых мы не можем найти объяснения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повседневной жизни.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Тем не менее, объяснение существует, и всегда есть одно или другое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 миллиона маленьких впечатлений дня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которое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прошло незамеченным 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для физического мозга, но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безошибочно 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схвачено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 помощью дру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гих сенсорных способностей, принадлежащих нашему астральному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двойник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Так,</w:t>
      </w:r>
      <w:r w:rsidR="002B1E1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астральное тело или двойник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пронизывает физическое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тело, как свет пронизывает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чашу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 водой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хотя по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атериалистическим понятиям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сегодняшнего дня та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кая туманная тень не может иметь частей, способностей и органов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тем не менее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она имеет все это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обладая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уд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ивительной силой и восприяти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ем.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Хотя, возможно, туман может иметь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 надлеж</w:t>
      </w:r>
      <w:r w:rsidR="001E14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ащих условиях силу, равную силе ветра, когда он сравнивает с землей гордые строения слаб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ого человека.</w:t>
      </w:r>
    </w:p>
    <w:p w:rsidR="00551EEF" w:rsidRPr="00551EEF" w:rsidRDefault="001E14F2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астральном теле есть место для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объяснения месмеризма </w:t>
      </w:r>
      <w:r w:rsidR="001461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гипноза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Высшее Я объяснит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полеты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орые мы иногда совершаем в сфере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духа, и оно является Богом – Отцом –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нутри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который ведет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вои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х детей по длинному крутому пути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 совершенству.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Да не унизи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тся это понятие, прикованное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 низкому уровню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spell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месмерических</w:t>
      </w:r>
      <w:proofErr w:type="spellEnd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явлений, 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которых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любой зд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оровый мужчина или женщина могут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добиться, е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сли захотят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Чем грубее гипнотизер, тем лучше, потому что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таким образом, </w:t>
      </w:r>
      <w:r w:rsidR="00D022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больше гипнотической силы.  Е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сли бы влияние оказывалось на Высшее Я, это бы означало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что гру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бая материя может с легкостью влиять и менять высокий дух, 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 против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оречит многовековым свидетельствам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Парамаханса</w:t>
      </w:r>
      <w:proofErr w:type="spellEnd"/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 Гималаев опубликовал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следующие слова: «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Тео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софии – это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етвь масонства, которая изобража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ет Вселенную в ф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орме яйца».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Кроме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зароды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шево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го диска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яйце,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есть еще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пять других о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сновных подразделений: белок, желток, внутренняя желточная оболочка, </w:t>
      </w:r>
      <w:proofErr w:type="spellStart"/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подскорлуповая</w:t>
      </w:r>
      <w:proofErr w:type="spellEnd"/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обо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лочка</w:t>
      </w:r>
      <w:r w:rsidR="0025164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скорлупа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Скорлупу и ее оболочку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принято</w:t>
      </w:r>
      <w:r w:rsidR="007A590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рассматривать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 единое целое.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Остается четыре, что соответствует издревле принятым подразделениям на ог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нь, воздух, землю и воду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Человек, грубо говоря, делится таким же об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разом, и из этих основных делений 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проистекае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 весь его огромный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оп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ыт на внешнем и интроспективном плана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х.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еловеческая структура включает кожу, кровь, материю земли, называемую костями на данный момент,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ткани</w:t>
      </w:r>
      <w:r w:rsidR="00AE1CB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и, наконец, удивительный зародыш, который находится где-то в мозге под защитой плотного слоя</w:t>
      </w:r>
      <w:r w:rsidR="00A55D61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жировых веществ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A55D61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Кожа состоит из подкожно-жировой клетчатки, базальной мембраны, артериального покрытия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так далее.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2F0A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Ткань человеческого тела может быть нервной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эпителиа</w:t>
      </w:r>
      <w:r w:rsidR="002F0A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льной,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так называемые </w:t>
      </w:r>
      <w:r w:rsidR="002F0A37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животные клетки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мышечной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Кости выделяются особо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Кровь имеет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свои клетки, корпускулы, а также жидкость, по которой они передвигаются. Такие органы, как печень, селезенка и легкие имеют  оболочку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кровь и слизь.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Каждое из этих отделов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всех их подразделений имеют свои собст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венные специфические отпечатки и воспоминания, и вместе с 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оординатором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мозгом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составл</w:t>
      </w:r>
      <w:r w:rsidR="007C067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яют человека на видимом плане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7C0674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lastRenderedPageBreak/>
        <w:t>Все они присутствуют в</w:t>
      </w:r>
      <w:r w:rsidR="00DA05E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явлениях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мес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меризма, хотя некоторые думают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что слизистая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оболочка или кожа не могут содержать знаний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DA05E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Тем не менее,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остается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факт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DA05E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ощущения каждой части</w:t>
      </w:r>
      <w:r w:rsidR="00DA05E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тела влияют на восприят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ие</w:t>
      </w:r>
      <w:r w:rsidR="00DA05E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. </w:t>
      </w:r>
      <w:r w:rsidR="00EA3CA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Когда опыт клеток кожи или каких-либо других наиболее ярко проявляется в мозге пациента, все его сообщения гипнотизеру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извлекаемые из этого опыта, неизвестного обоим, будут выражаться мозгом через слова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до тех пор, 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пока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ледующее состояние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будет достигнуто.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относится к эзотерическому учению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в конце концов, </w:t>
      </w:r>
      <w:r w:rsidR="008C4B5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оно 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окажется истинным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 как человек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состо</w:t>
      </w:r>
      <w:r w:rsidR="004528E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ит из миллионов жизней, из которых</w:t>
      </w:r>
      <w:r w:rsidR="008C4B5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не в силах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действовать рационал</w:t>
      </w:r>
      <w:r w:rsidR="008C4B5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ьно или самостоятельно, он приобретает понятия, и как хозяин всего, соединяя эти понятия с  понятиями высших планов, претворяет их  в мысль, слово, и действие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C4B5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Поэтому на самом первом этапе месмеризма об этом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нужно помнить, но в настоящее время </w:t>
      </w:r>
      <w:r w:rsidR="008C4B5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люди не знают об этом и не могут распознать такой опыт, но увлекаются необычностью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явлений.</w:t>
      </w:r>
    </w:p>
    <w:p w:rsidR="00551EEF" w:rsidRPr="00551EEF" w:rsidRDefault="008C4B52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Самые лучшие из пациентов путаются в своих сообщения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х, потому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что то, что они действительно 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видят, меняется и искажается из-за опыта нескольких органов их тела, упомянутых выше, </w:t>
      </w:r>
      <w:r w:rsidR="00A87C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 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которые все постоянно требуют, чтобы их услышали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Любой гипнотизе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 обязательно будет введен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ими в заблуждение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е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сли он не является подготовленным провидцем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Следующий шаг ведет нас в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область внутреннего человека, не духовного существа, но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астрального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являющего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ся моделью, на которой строится внешняя видимая форма.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Внутренний человек – это посредник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между сознанием и материей.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Слыша команды ума, он заставля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ет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действовать физические нервы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</w:t>
      </w:r>
      <w:r w:rsidR="004A08C4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таким образом, все тело.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Все чувства находятся в этом человеке, и каждое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них в тысячу раз обширнее по диапазону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чем их в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нешние представители, так как внешние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глаз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 и уши, а также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чувство 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осязания, вкуса и запаха являются лишь грубыми органами, используемые внутренними, 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которы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е сами по себе ничего не могут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делать.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Это можно увидеть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gramStart"/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на примере, 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когда</w:t>
      </w:r>
      <w:proofErr w:type="gramEnd"/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прерывается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связь нерва,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скажем, с глазом,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тогда внутренний глаз не может соединиться с физической природой и не в состоянии увидеть объект, помещенн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ый перед сетчаткой, хотя осязание или слух могут по-своему воспринима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объект</w:t>
      </w:r>
      <w:r w:rsidR="00BF234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если их связь также не прервана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BF234B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нутренние чувства могут воспринимать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объект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определенных условиях на любом расстоянии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независ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имо от положения или препятствий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они не могут видеть все 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всегда в состоянии пр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авильно понять природу того, что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видят, т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ак как иногда появляется то, с чем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они не знакомы.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Кроме того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они часто сообщают о том, что видел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по заданию гипнотизера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когда на самом деле он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дают недостоверную информацию, т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 астральные чувства любого челов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ека являются прямым наследием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его собственных предшествующих воплощений, и не являются проду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ктом семейной наследственности</w:t>
      </w:r>
      <w:proofErr w:type="gramStart"/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ни не могут выйти за пределы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собственного опыта, и, следовательн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о, их познания ограничиваются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им, неза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висимо от того, как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им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замечательным их действие не кажется тому,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кто использует 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только физические органы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чувств.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 обычного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здорового человека эти астральные чувства неразрыв</w:t>
      </w:r>
      <w:r w:rsidR="00875D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связаны с телом и ограничиваю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тся уст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ройством, которое оно использует во время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бодрствования.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 только тогда, когда 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человек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зас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ыпает, находится в состоянии гипноза или транса или во время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серьезной подготовки, они могут действовать в некоторой степени независимым образом.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делают это во сне, когда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ж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ивут другой жизнью, 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 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 по принуждению влияний и потребностей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бодрствующего организма.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могут действовать при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парал</w:t>
      </w:r>
      <w:r w:rsidR="00E950F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изации тела под действием гипнотического флюида, потому что блокированы отпечатки физических клеток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E950F2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Месмерический</w:t>
      </w:r>
      <w:proofErr w:type="spell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флюид, поступающий от гипнотизера, способствует постепенной парализации 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всего тела пациента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647F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изменяя полярность клеток</w:t>
      </w:r>
      <w:r w:rsidR="00551EEF"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 xml:space="preserve"> каждо</w:t>
      </w:r>
      <w:r w:rsidR="003311DB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го органа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таким образом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отключая внешнего человека </w:t>
      </w:r>
      <w:proofErr w:type="gramStart"/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</w:t>
      </w:r>
      <w:proofErr w:type="gramEnd"/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внутреннего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Так как вся система физических нервов 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является симпатической во всех ее проявлениях, то некоторые крупные нервные узлы симпатически иннервируются другими в 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же со</w:t>
      </w:r>
      <w:r w:rsidR="003311D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стояние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5356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Часто случается, что 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парализуются руки и ноги </w:t>
      </w:r>
      <w:r w:rsidR="00A5356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 загипнотизированных</w:t>
      </w:r>
      <w:r w:rsidR="00647F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людей, не находящихся под непосредственным воздействием гипнотизера</w:t>
      </w:r>
      <w:r w:rsidR="00A5356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или часто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возникает ощущение флюида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сначала в предплечье, хотя</w:t>
      </w:r>
      <w:r w:rsidR="00A53562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гипнотизер прикасался только к голове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372D8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lastRenderedPageBreak/>
        <w:t>Существует много секретов относительно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этой ча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сти гипноз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а, но они не будут здесь даны, так как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доста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точно легко для надлежащих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целей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гипнотиз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ировать пациента, следуя уже известным методам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 помощью определенных нер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вных точек, расположенных под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ожей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вся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нервная система</w:t>
      </w:r>
      <w:r w:rsidR="00A21E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может измениться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одно мгновение, </w:t>
      </w:r>
      <w:r w:rsidR="00A21E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даже легким дыханием изо рта на расстояни</w:t>
      </w:r>
      <w:r w:rsidR="00A21E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восьми футов от пациента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</w:t>
      </w:r>
      <w:r w:rsidR="00A21E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современные книги не пишут об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</w:t>
      </w:r>
      <w:r w:rsidR="00A21E1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Когда 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завершается парализация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изменение по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лярности клеток,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астральный человек почти отсоединен от тела</w:t>
      </w:r>
      <w:proofErr w:type="gram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proofErr w:type="gram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</w:t>
      </w:r>
      <w:proofErr w:type="gram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меет 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ли он какое-то строение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гипнотизер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знает?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Сколько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из них, вероятно, буду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т отрицать, что 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 человека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есть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вообще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какое-то строение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Является ли астральный человек только туманом или мысленным образом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опять же, сколько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есть подготовленных пациентов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чтобы иметь возможность 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анализировать свою</w:t>
      </w:r>
      <w:r w:rsidR="00A473D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собственную астральную анатомию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</w:p>
    <w:p w:rsidR="00551EEF" w:rsidRPr="00551EEF" w:rsidRDefault="00A473D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Строение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внутреннего астрального человека является определенным и последовательным.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Его нельзя полностью описать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 журнально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й статье, можно только рассказать в общих чертах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851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предоставляя читателю, самому найди подробности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85108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Подобно тому, как внешнее тело имеет позвоночник, который является</w:t>
      </w:r>
      <w:r w:rsidR="001C4B9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опоро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й</w:t>
      </w:r>
      <w:r w:rsidR="001C4B9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на которой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держится существо с мозгом на вершине, так 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астральное тело имеет свой позвоночник и мозг.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материал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ьно, так как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состоит из вещества,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хотя и очень разряженного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не от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носящегося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 природе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духа.</w:t>
      </w:r>
    </w:p>
    <w:p w:rsidR="00551EEF" w:rsidRPr="00551EEF" w:rsidRDefault="00551EEF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После </w:t>
      </w:r>
      <w:r w:rsidR="00851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созревания ребенка до его рождения эта форма фиксируется последовательно и прочно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но претерпевает небольшое изменение с этого дня до смерти.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точно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51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 же и его мозг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остается неизменным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пока тело не дано</w:t>
      </w:r>
      <w:r w:rsidR="0085108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но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так, как внешний мозг, в котором отмершие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клетк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должны  заменяться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другими ежечасно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Внутренние органы, таким образом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более постоянны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чем 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соответствующим им внешние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Наши материальные органы, кости и ткани подве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ргаются изменениям каждую секунду. Они всегда претерпевают то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древние называли "постоянным мгновенным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растворение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мелких еди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ниц материи</w:t>
      </w:r>
      <w:r w:rsidR="00104CA3" w:rsidRP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”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 Поэтому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течение каждого месяца наблюдаетс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 заметное изменение в уменьшении или увеличении. Но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так с внутренней формой.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меняет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ся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только от жизни к жизни и создается в момент воплощения, чтобы остав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аться</w:t>
      </w:r>
      <w:r w:rsidR="00104CA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тече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ние всего периода существования, т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ак как она является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модель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ю, установленной согласно настоящим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эволюцион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ным пропорциям для внешнего тел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Это 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тело является, так сказать, коллектором видимых атомов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которые делают нас такими,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как мы снаружи кажем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ся.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Итак,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при рождении он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имеет потенциально определенный размер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 при достижении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предела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останавливает дальнейшее расширени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 тела,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делая возможным то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сегодня известно как средний вес и средний размер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то же время внешнее тело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удержи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вается в форме внутреннего тела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до периода распада.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этот распад, а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затем смерть, не </w:t>
      </w:r>
      <w:r w:rsid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является следствием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телесной дезинтеграции </w:t>
      </w:r>
      <w:r w:rsidR="00E84329">
        <w:rPr>
          <w:rFonts w:ascii="Arial" w:eastAsia="Times New Roman" w:hAnsi="Arial" w:cs="Arial"/>
          <w:color w:val="271D1F"/>
          <w:sz w:val="20"/>
          <w:szCs w:val="20"/>
          <w:lang w:val="en-US" w:eastAsia="ru-RU"/>
        </w:rPr>
        <w:t>per</w:t>
      </w:r>
      <w:r w:rsidR="00E84329" w:rsidRPr="00E84329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E84329">
        <w:rPr>
          <w:rFonts w:ascii="Arial" w:eastAsia="Times New Roman" w:hAnsi="Arial" w:cs="Arial"/>
          <w:color w:val="271D1F"/>
          <w:sz w:val="20"/>
          <w:szCs w:val="20"/>
          <w:lang w:val="en-US" w:eastAsia="ru-RU"/>
        </w:rPr>
        <w:t>se</w:t>
      </w:r>
      <w:r w:rsidR="00182B5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*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но того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срок действия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астр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ального тела истек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когда он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уже не в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со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стоянии удерживать внешнюю форму нетронутой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Его способность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противостоять 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разным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воздействия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 и войне с материальными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молекул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ами исчерпывае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тся,</w:t>
      </w:r>
      <w:r w:rsidR="00F3342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за этим следует сон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смерти.</w:t>
      </w:r>
    </w:p>
    <w:p w:rsidR="00551EEF" w:rsidRPr="00551EEF" w:rsidRDefault="00F3342C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Итак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как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нашей физической форме мозг и позвоночник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являются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нервными центрами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так и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в другой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форме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есть нервы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,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которые ветвятся от внутреннего мозга и позвоночника по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всему телу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Все они связаны с органами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во внешнем видимом теле.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Они по характеру </w:t>
      </w:r>
      <w:r w:rsidR="001C4B9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потока обширнее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чем нервы, как мы понимаем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это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слово, и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их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можно назвать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астро-нервами</w:t>
      </w:r>
      <w:proofErr w:type="spellEnd"/>
      <w:r w:rsidR="00551EEF"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Их движение связано с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таким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крупными центрами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 внешнем теле, как сердце, яремная ямка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пупочной</w:t>
      </w:r>
      <w:proofErr w:type="gramEnd"/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центр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селезенка и крестцовое сплетение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заодно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можно сп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росить западных гипнотизеров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они знают о пупочном центре и его силе, если она существует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Они, вероятно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скажут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после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выполнения функции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данной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для рождения, он никак не используется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настоящ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ая наука месмеризма говорит</w:t>
      </w:r>
      <w:proofErr w:type="gramStart"/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,</w:t>
      </w:r>
      <w:proofErr w:type="gramEnd"/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что еще многое предстоит узнать даже об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этой одной точке;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F762A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нет недоста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тка в труда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х, в соответствующих местах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как 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в опытах по использованию этого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центр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551EEF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Аст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ро-позвоночник</w:t>
      </w:r>
      <w:proofErr w:type="spellEnd"/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имеет три крупные нервные сплетения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того же рода 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что и </w:t>
      </w:r>
      <w:proofErr w:type="gramStart"/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физический</w:t>
      </w:r>
      <w:proofErr w:type="gram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Их можно назв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ать путями или каналами, по которым энергия движется вверх и вниз, позволяя человеку внутреннему и внешнему стоять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двигаться, чувствовать и действовать.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Их описание совпадает с магнитными флюидами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то есть, 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они соответственно положительны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отрицательны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lastRenderedPageBreak/>
        <w:t>нейтральны, их равновесие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имеет существен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ное значение для нормальной психики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Когда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астральный позвоночник доходит до внутреннего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мозг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а, нервы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меняют</w:t>
      </w:r>
      <w:r w:rsidR="00096E20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ся и становятся 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более сложными, имея окончание в черепе. 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proofErr w:type="gramStart"/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</w:t>
      </w:r>
      <w:proofErr w:type="gramEnd"/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роме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их двух больших органов внутреннего человека есть множество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других разнообразных 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нервов аналогичного характера, св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язанных с разными планами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ощущения в видимых и невидимых мирах.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Все они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составляют 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внутреннего индивидуального деятеля, и в них надо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ис</w:t>
      </w:r>
      <w:r w:rsidR="0014630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кать решение проблем, показанных месмеризмом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гипнозом.</w:t>
      </w:r>
    </w:p>
    <w:p w:rsidR="00551EEF" w:rsidRPr="00551EEF" w:rsidRDefault="0014630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Отделите это су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щество от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внешнего тела, с которым он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связан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о, и разрыв лишит его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на какое-то время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свободы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и 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делает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рабом гипнотизера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гипнотизеры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очень хорошо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знают, что пациент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может 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уйти из-под контроля 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 часто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 делает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, 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что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озад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ачивает и пугает их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Об этом свиде</w:t>
      </w:r>
      <w:r w:rsidR="00D9107D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тельствуют все лучшие писатели западных школ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D9107D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Итак,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этот внутрен</w:t>
      </w:r>
      <w:r w:rsidR="008642AA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ний человек, никои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 образом, не всезнающ,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его понимание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ограничивается его собственным опытом, как было сказано ранее.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Поэтому будет ошибкой верить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то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му, что человек говорит в гипнотическом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транс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как к чем</w:t>
      </w:r>
      <w:r w:rsidR="0076586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у-либо, что требует философских знаний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за исключением редких</w:t>
      </w:r>
      <w:r w:rsidR="0076586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случаев, которые так редки, что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не нуждаются в рассмотрении в настоящее время.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6586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Так как не известен ни предел способностей пациента, ни влияние гипнотизера на внутренние органы чувств, описанные выше, всем гипнотизерам в целом, и особенно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те</w:t>
      </w:r>
      <w:r w:rsidR="0076586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кто не принимает древнее деление внутренней природы человека.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765863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Действие гипнотизера почти всегда заключается в комментировании сообщений, сделанных пациентом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</w:p>
    <w:p w:rsidR="00551EEF" w:rsidRPr="00551EEF" w:rsidRDefault="00765863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Например: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 гипнотизером  А. работала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С., очен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ь чувствительная женщина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которая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никогда 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не инте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ресовалась философией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А. решился на определенные действия в отношении других лиц, которые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т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ребовали доказательств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перед этим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он 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про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консультировался </w:t>
      </w:r>
      <w:r w:rsidR="00917C38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 этой сверх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чувствительной особой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имея в своем распоряжении письмо от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X., который мыслил ясно и выражался очень точно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;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в то время как А., с другой сто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роны, </w:t>
      </w:r>
      <w:r w:rsidR="00CE5CC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мыслил не четко, хотя и был хорошим обыч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ным гипнотизером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В результате экстрасенс, впав в транс и давая ответы по спорному вопросу, высказала мнение </w:t>
      </w:r>
      <w:r w:rsidR="0096780E">
        <w:rPr>
          <w:rFonts w:ascii="Arial" w:eastAsia="Times New Roman" w:hAnsi="Arial" w:cs="Arial"/>
          <w:color w:val="271D1F"/>
          <w:sz w:val="20"/>
          <w:szCs w:val="20"/>
          <w:lang w:val="en-US" w:eastAsia="ru-RU"/>
        </w:rPr>
        <w:t>X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., 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о 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которых она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ничего не знала, и так четко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что А. изменил св</w:t>
      </w:r>
      <w:r w:rsidR="0096780E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ой план,</w:t>
      </w:r>
      <w:r w:rsidR="00CE5CC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хотя и не изменил убеждений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не зная, что именно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влияни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 идей X. на его ум было воспринято экстрасенсом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Чет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 высказанных мыслей Х.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было достаточно, чтобы полностью изменить все</w:t>
      </w:r>
      <w:r w:rsidR="00CE5CC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предыдущие мысли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экстрасенса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Какое доверие тогда может быть к неподготовленным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провидц</w:t>
      </w:r>
      <w:r w:rsidR="00E60B7B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?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CE5CC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все современные участники гипноза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совершенно не</w:t>
      </w:r>
      <w:r w:rsidR="00073C7C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подготовлены, в том смысле, какое это слово имело в школе древнего месмеризма, о которой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я говорил.</w:t>
      </w:r>
    </w:p>
    <w:p w:rsidR="00551EEF" w:rsidRPr="00551EEF" w:rsidRDefault="00073C7C" w:rsidP="00551EEF">
      <w:pPr>
        <w:shd w:val="clear" w:color="auto" w:fill="EDEDED"/>
        <w:spacing w:before="100" w:beforeAutospacing="1" w:after="10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Здесь не стоит говорить о процессе гипнотического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эк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сперимента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Есть много книг, пишущих о</w:t>
      </w:r>
      <w:r w:rsidR="00CE5CC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этом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но после изучения этого вопроса в течение п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оследних двадцати двух лет, 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считаю, что они </w:t>
      </w: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только и делают, что копируют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 друга, и что весь набор инструкций для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практических целей, 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может быть написан на одном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лист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е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бумаги.</w:t>
      </w:r>
      <w:r w:rsidR="00551EEF"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Но существует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много других способов еще большей эффективности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которым учили в древности и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которые могут быть отложены до</w:t>
      </w:r>
      <w:r w:rsidR="00551EEF"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другого случая.</w:t>
      </w:r>
    </w:p>
    <w:p w:rsidR="00551EEF" w:rsidRPr="00551EEF" w:rsidRDefault="001650C7" w:rsidP="0055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71d1f" stroked="f"/>
        </w:pict>
      </w:r>
    </w:p>
    <w:p w:rsidR="00551EEF" w:rsidRDefault="00551EEF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1. </w:t>
      </w: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Атм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</w:t>
      </w:r>
      <w:proofErr w:type="spellEnd"/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, в своем проводнике,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spellStart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Буддхи</w:t>
      </w:r>
      <w:proofErr w:type="spellEnd"/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="000D7A45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[</w:t>
      </w:r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i/>
          <w:iCs/>
          <w:color w:val="271D1F"/>
          <w:sz w:val="20"/>
          <w:szCs w:val="20"/>
          <w:bdr w:val="none" w:sz="0" w:space="0" w:color="auto" w:frame="1"/>
          <w:lang w:eastAsia="ru-RU"/>
        </w:rPr>
        <w:t>Люцифер</w:t>
      </w:r>
      <w:proofErr w:type="gramStart"/>
      <w:r w:rsidRPr="00551EEF">
        <w:rPr>
          <w:rFonts w:ascii="Arial" w:eastAsia="Times New Roman" w:hAnsi="Arial" w:cs="Arial"/>
          <w:color w:val="271D1F"/>
          <w:sz w:val="20"/>
          <w:lang w:eastAsia="ru-RU"/>
        </w:rPr>
        <w:t> </w:t>
      </w:r>
      <w:r w:rsidRPr="00551EEF">
        <w:rPr>
          <w:rFonts w:ascii="Arial" w:eastAsia="Times New Roman" w:hAnsi="Arial" w:cs="Arial"/>
          <w:color w:val="271D1F"/>
          <w:sz w:val="20"/>
          <w:szCs w:val="20"/>
          <w:lang w:eastAsia="ru-RU"/>
        </w:rPr>
        <w:t>]</w:t>
      </w:r>
      <w:proofErr w:type="gramEnd"/>
    </w:p>
    <w:p w:rsidR="00182B58" w:rsidRPr="00551EEF" w:rsidRDefault="00182B58" w:rsidP="00551EEF">
      <w:pPr>
        <w:shd w:val="clear" w:color="auto" w:fill="EDEDED"/>
        <w:spacing w:beforeAutospacing="1" w:after="0" w:afterAutospacing="1" w:line="250" w:lineRule="atLeast"/>
        <w:textAlignment w:val="baseline"/>
        <w:rPr>
          <w:rFonts w:ascii="Arial" w:eastAsia="Times New Roman" w:hAnsi="Arial" w:cs="Arial"/>
          <w:color w:val="271D1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* лат</w:t>
      </w:r>
      <w:proofErr w:type="gramStart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71D1F"/>
          <w:sz w:val="20"/>
          <w:szCs w:val="20"/>
          <w:lang w:eastAsia="ru-RU"/>
        </w:rPr>
        <w:t>амо по себе</w:t>
      </w:r>
    </w:p>
    <w:p w:rsidR="00520F35" w:rsidRDefault="00520F35"/>
    <w:sectPr w:rsidR="00520F35" w:rsidSect="0052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EEF"/>
    <w:rsid w:val="00005005"/>
    <w:rsid w:val="00050CF6"/>
    <w:rsid w:val="00073C7C"/>
    <w:rsid w:val="00096E20"/>
    <w:rsid w:val="000B4569"/>
    <w:rsid w:val="000D7A45"/>
    <w:rsid w:val="00104CA3"/>
    <w:rsid w:val="00146118"/>
    <w:rsid w:val="0014630C"/>
    <w:rsid w:val="001650C7"/>
    <w:rsid w:val="001703D4"/>
    <w:rsid w:val="00182B58"/>
    <w:rsid w:val="00185767"/>
    <w:rsid w:val="00190F5F"/>
    <w:rsid w:val="001C4B9A"/>
    <w:rsid w:val="001E14F2"/>
    <w:rsid w:val="00251643"/>
    <w:rsid w:val="002A1EBE"/>
    <w:rsid w:val="002B1E17"/>
    <w:rsid w:val="002B3DE2"/>
    <w:rsid w:val="002F0A37"/>
    <w:rsid w:val="003311DB"/>
    <w:rsid w:val="003E182D"/>
    <w:rsid w:val="004528ED"/>
    <w:rsid w:val="004A08C4"/>
    <w:rsid w:val="00520F35"/>
    <w:rsid w:val="005372D8"/>
    <w:rsid w:val="00551EEF"/>
    <w:rsid w:val="0064204B"/>
    <w:rsid w:val="00647FEF"/>
    <w:rsid w:val="006E5479"/>
    <w:rsid w:val="00746EDE"/>
    <w:rsid w:val="00765863"/>
    <w:rsid w:val="007A4304"/>
    <w:rsid w:val="007A5905"/>
    <w:rsid w:val="007C0674"/>
    <w:rsid w:val="007D4705"/>
    <w:rsid w:val="00805330"/>
    <w:rsid w:val="0085108C"/>
    <w:rsid w:val="008642AA"/>
    <w:rsid w:val="00875D38"/>
    <w:rsid w:val="008C1A15"/>
    <w:rsid w:val="008C4B52"/>
    <w:rsid w:val="008C6B6F"/>
    <w:rsid w:val="00917C38"/>
    <w:rsid w:val="0096780E"/>
    <w:rsid w:val="009C366B"/>
    <w:rsid w:val="00A21E18"/>
    <w:rsid w:val="00A3708C"/>
    <w:rsid w:val="00A473DC"/>
    <w:rsid w:val="00A53562"/>
    <w:rsid w:val="00A55D61"/>
    <w:rsid w:val="00A87CF2"/>
    <w:rsid w:val="00AA2B08"/>
    <w:rsid w:val="00AE1CB5"/>
    <w:rsid w:val="00B047EC"/>
    <w:rsid w:val="00B21075"/>
    <w:rsid w:val="00BA28AD"/>
    <w:rsid w:val="00BA71ED"/>
    <w:rsid w:val="00BF234B"/>
    <w:rsid w:val="00BF7BDE"/>
    <w:rsid w:val="00C501E2"/>
    <w:rsid w:val="00C9042D"/>
    <w:rsid w:val="00CB5BD5"/>
    <w:rsid w:val="00CC6C37"/>
    <w:rsid w:val="00CE5CCF"/>
    <w:rsid w:val="00D02258"/>
    <w:rsid w:val="00D9107D"/>
    <w:rsid w:val="00D9500B"/>
    <w:rsid w:val="00DA05EE"/>
    <w:rsid w:val="00E60B7B"/>
    <w:rsid w:val="00E84329"/>
    <w:rsid w:val="00E90FC0"/>
    <w:rsid w:val="00E950F2"/>
    <w:rsid w:val="00EA3CAE"/>
    <w:rsid w:val="00EE2B4A"/>
    <w:rsid w:val="00EE7729"/>
    <w:rsid w:val="00F3342C"/>
    <w:rsid w:val="00F762AF"/>
    <w:rsid w:val="00F83C7B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35"/>
  </w:style>
  <w:style w:type="paragraph" w:styleId="5">
    <w:name w:val="heading 5"/>
    <w:basedOn w:val="a"/>
    <w:link w:val="50"/>
    <w:uiPriority w:val="9"/>
    <w:qFormat/>
    <w:rsid w:val="00551E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51E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5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EEF"/>
  </w:style>
  <w:style w:type="paragraph" w:styleId="a4">
    <w:name w:val="List Paragraph"/>
    <w:basedOn w:val="a"/>
    <w:uiPriority w:val="34"/>
    <w:qFormat/>
    <w:rsid w:val="0018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7</cp:revision>
  <dcterms:created xsi:type="dcterms:W3CDTF">2016-03-03T08:22:00Z</dcterms:created>
  <dcterms:modified xsi:type="dcterms:W3CDTF">2016-03-04T07:36:00Z</dcterms:modified>
</cp:coreProperties>
</file>